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D55" w:rsidRDefault="003C5D55" w:rsidP="003C5D55">
      <w:pPr>
        <w:outlineLvl w:val="0"/>
        <w:rPr>
          <w:rFonts w:ascii="Tahoma" w:hAnsi="Tahoma" w:cs="Tahoma"/>
          <w:i/>
          <w:sz w:val="22"/>
          <w:szCs w:val="22"/>
          <w:u w:val="single"/>
        </w:rPr>
      </w:pPr>
      <w:proofErr w:type="spellStart"/>
      <w:r w:rsidRPr="002D4404">
        <w:rPr>
          <w:rFonts w:ascii="Tahoma" w:hAnsi="Tahoma" w:cs="Tahoma"/>
          <w:i/>
          <w:sz w:val="18"/>
          <w:szCs w:val="18"/>
          <w:lang w:val="fr-FR"/>
        </w:rPr>
        <w:t>Durata</w:t>
      </w:r>
      <w:proofErr w:type="spellEnd"/>
      <w:r w:rsidRPr="002D4404">
        <w:rPr>
          <w:rFonts w:ascii="Tahoma" w:hAnsi="Tahoma" w:cs="Tahoma"/>
          <w:i/>
          <w:sz w:val="18"/>
          <w:szCs w:val="18"/>
          <w:lang w:val="fr-FR"/>
        </w:rPr>
        <w:t xml:space="preserve"> </w:t>
      </w:r>
      <w:proofErr w:type="spellStart"/>
      <w:r w:rsidRPr="002D4404">
        <w:rPr>
          <w:rFonts w:ascii="Tahoma" w:hAnsi="Tahoma" w:cs="Tahoma"/>
          <w:i/>
          <w:sz w:val="18"/>
          <w:szCs w:val="18"/>
          <w:lang w:val="fr-FR"/>
        </w:rPr>
        <w:t>medie</w:t>
      </w:r>
      <w:proofErr w:type="spellEnd"/>
      <w:r w:rsidRPr="002D4404">
        <w:rPr>
          <w:rFonts w:ascii="Tahoma" w:hAnsi="Tahoma" w:cs="Tahoma"/>
          <w:i/>
          <w:sz w:val="18"/>
          <w:szCs w:val="18"/>
          <w:lang w:val="fr-FR"/>
        </w:rPr>
        <w:t xml:space="preserve"> de </w:t>
      </w:r>
      <w:proofErr w:type="spellStart"/>
      <w:r w:rsidRPr="002D4404">
        <w:rPr>
          <w:rFonts w:ascii="Tahoma" w:hAnsi="Tahoma" w:cs="Tahoma"/>
          <w:i/>
          <w:sz w:val="18"/>
          <w:szCs w:val="18"/>
          <w:lang w:val="fr-FR"/>
        </w:rPr>
        <w:t>completare</w:t>
      </w:r>
      <w:proofErr w:type="spellEnd"/>
      <w:r w:rsidRPr="002D4404">
        <w:rPr>
          <w:rFonts w:ascii="Tahoma" w:hAnsi="Tahoma" w:cs="Tahoma"/>
          <w:i/>
          <w:sz w:val="18"/>
          <w:szCs w:val="18"/>
          <w:lang w:val="fr-FR"/>
        </w:rPr>
        <w:t xml:space="preserve"> a </w:t>
      </w:r>
      <w:proofErr w:type="spellStart"/>
      <w:r w:rsidRPr="002D4404">
        <w:rPr>
          <w:rFonts w:ascii="Tahoma" w:hAnsi="Tahoma" w:cs="Tahoma"/>
          <w:i/>
          <w:sz w:val="18"/>
          <w:szCs w:val="18"/>
          <w:lang w:val="fr-FR"/>
        </w:rPr>
        <w:t>formularului</w:t>
      </w:r>
      <w:proofErr w:type="spellEnd"/>
      <w:r w:rsidRPr="002D4404">
        <w:rPr>
          <w:rFonts w:ascii="Tahoma" w:hAnsi="Tahoma" w:cs="Tahoma"/>
          <w:i/>
          <w:sz w:val="18"/>
          <w:szCs w:val="18"/>
        </w:rPr>
        <w:t>:</w:t>
      </w:r>
      <w:r>
        <w:rPr>
          <w:rFonts w:ascii="Tahoma" w:hAnsi="Tahoma" w:cs="Tahoma"/>
          <w:i/>
          <w:sz w:val="18"/>
          <w:szCs w:val="18"/>
          <w:lang w:val="fr-FR"/>
        </w:rPr>
        <w:t xml:space="preserve"> 1 minut</w:t>
      </w:r>
      <w:bookmarkStart w:id="0" w:name="_GoBack"/>
      <w:bookmarkEnd w:id="0"/>
    </w:p>
    <w:p w:rsidR="00AA3C3A" w:rsidRPr="00676ADC" w:rsidRDefault="00AA3C3A" w:rsidP="00AA3C3A">
      <w:pPr>
        <w:jc w:val="right"/>
        <w:outlineLvl w:val="0"/>
        <w:rPr>
          <w:rFonts w:ascii="Tahoma" w:hAnsi="Tahoma" w:cs="Tahoma"/>
          <w:i/>
          <w:sz w:val="22"/>
          <w:szCs w:val="22"/>
          <w:u w:val="single"/>
        </w:rPr>
      </w:pPr>
      <w:r w:rsidRPr="00676ADC">
        <w:rPr>
          <w:rFonts w:ascii="Tahoma" w:hAnsi="Tahoma" w:cs="Tahoma"/>
          <w:i/>
          <w:sz w:val="22"/>
          <w:szCs w:val="22"/>
          <w:u w:val="single"/>
        </w:rPr>
        <w:t>ANEXA Nr. 2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:rsidR="00AA3C3A" w:rsidRPr="003D6AFF" w:rsidRDefault="00AA3C3A" w:rsidP="00AA3C3A">
      <w:pPr>
        <w:jc w:val="center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>N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O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T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F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C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R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3D6AFF">
        <w:rPr>
          <w:rFonts w:ascii="Tahoma" w:hAnsi="Tahoma" w:cs="Tahoma"/>
          <w:b/>
          <w:sz w:val="22"/>
          <w:szCs w:val="22"/>
        </w:rPr>
        <w:t>E</w:t>
      </w:r>
    </w:p>
    <w:p w:rsidR="00AA3C3A" w:rsidRPr="003D6AFF" w:rsidRDefault="00AA3C3A" w:rsidP="00AA3C3A">
      <w:pPr>
        <w:jc w:val="center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 xml:space="preserve"> privind activarea resurselor tehnice</w:t>
      </w:r>
    </w:p>
    <w:p w:rsidR="00AA3C3A" w:rsidRPr="003D6AFF" w:rsidRDefault="00AA3C3A" w:rsidP="00AA3C3A">
      <w:pPr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firstLine="720"/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 xml:space="preserve">1. Date necesare identificării solicitantului 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1009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AA3C3A" w:rsidRPr="003D6AFF" w:rsidTr="00A54C84">
        <w:trPr>
          <w:cantSplit/>
          <w:trHeight w:val="552"/>
        </w:trPr>
        <w:tc>
          <w:tcPr>
            <w:tcW w:w="10098" w:type="dxa"/>
            <w:tcMar>
              <w:bottom w:w="57" w:type="dxa"/>
            </w:tcMar>
          </w:tcPr>
          <w:p w:rsidR="00AA3C3A" w:rsidRPr="003D6AFF" w:rsidRDefault="00AA3C3A" w:rsidP="00A54C84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D6AFF">
              <w:rPr>
                <w:rFonts w:ascii="Tahoma" w:hAnsi="Tahoma" w:cs="Tahoma"/>
                <w:b/>
                <w:sz w:val="22"/>
                <w:szCs w:val="22"/>
              </w:rPr>
              <w:t>Denumirea/Numele solicitantului:</w:t>
            </w:r>
          </w:p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AA3C3A" w:rsidRPr="003D6AFF" w:rsidTr="00A54C84"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  <w:tr w:rsidR="00AA3C3A" w:rsidRPr="003D6AFF" w:rsidTr="00A54C84"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:rsidR="00AA3C3A" w:rsidRPr="003D6AFF" w:rsidRDefault="00AA3C3A" w:rsidP="00A54C84">
                  <w:pPr>
                    <w:ind w:firstLine="720"/>
                    <w:jc w:val="both"/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</w:tc>
            </w:tr>
          </w:tbl>
          <w:p w:rsidR="00AA3C3A" w:rsidRPr="003D6AFF" w:rsidRDefault="00AA3C3A" w:rsidP="00A54C84">
            <w:pPr>
              <w:ind w:firstLine="72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>2. Resurse tehnice pentru care se realizează notificarea: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left="-180" w:right="-144" w:firstLine="720"/>
        <w:jc w:val="both"/>
        <w:rPr>
          <w:rFonts w:ascii="Tahoma" w:hAnsi="Tahoma" w:cs="Tahoma"/>
          <w:sz w:val="22"/>
          <w:szCs w:val="22"/>
        </w:rPr>
      </w:pPr>
      <w:r w:rsidRPr="003D6AFF">
        <w:rPr>
          <w:rFonts w:ascii="Tahoma" w:hAnsi="Tahoma"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56515</wp:posOffset>
                </wp:positionV>
                <wp:extent cx="146050" cy="113665"/>
                <wp:effectExtent l="15240" t="15875" r="1016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3A" w:rsidRDefault="00AA3C3A" w:rsidP="00AA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pt;margin-top:4.45pt;width:11.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" strokeweight="1.5pt">
                <v:textbox>
                  <w:txbxContent>
                    <w:p w:rsidR="00AA3C3A" w:rsidRDefault="00AA3C3A" w:rsidP="00AA3C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AFF">
        <w:rPr>
          <w:rFonts w:ascii="Tahoma" w:hAnsi="Tahoma" w:cs="Tahoma"/>
          <w:sz w:val="22"/>
          <w:szCs w:val="22"/>
        </w:rPr>
        <w:t xml:space="preserve">           coduri ale punctelor de semnalizare </w:t>
      </w:r>
      <w:proofErr w:type="spellStart"/>
      <w:r w:rsidRPr="003D6AFF">
        <w:rPr>
          <w:rFonts w:ascii="Tahoma" w:hAnsi="Tahoma" w:cs="Tahoma"/>
          <w:sz w:val="22"/>
          <w:szCs w:val="22"/>
        </w:rPr>
        <w:t>naţionale</w:t>
      </w:r>
      <w:proofErr w:type="spellEnd"/>
    </w:p>
    <w:p w:rsidR="00AA3C3A" w:rsidRPr="003D6AFF" w:rsidRDefault="00AA3C3A" w:rsidP="00AA3C3A">
      <w:pPr>
        <w:ind w:left="-180" w:right="-144" w:firstLine="720"/>
        <w:jc w:val="both"/>
        <w:rPr>
          <w:rFonts w:ascii="Tahoma" w:hAnsi="Tahoma" w:cs="Tahoma"/>
          <w:i/>
          <w:sz w:val="22"/>
          <w:szCs w:val="22"/>
        </w:rPr>
      </w:pPr>
      <w:r w:rsidRPr="003D6AFF">
        <w:rPr>
          <w:rFonts w:ascii="Tahoma" w:hAnsi="Tahoma"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56515</wp:posOffset>
                </wp:positionV>
                <wp:extent cx="146050" cy="113665"/>
                <wp:effectExtent l="15240" t="13335" r="10160" b="158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3A" w:rsidRDefault="00AA3C3A" w:rsidP="00AA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8pt;margin-top:4.45pt;width:11.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" strokeweight="1.5pt">
                <v:textbox>
                  <w:txbxContent>
                    <w:p w:rsidR="00AA3C3A" w:rsidRDefault="00AA3C3A" w:rsidP="00AA3C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AFF">
        <w:rPr>
          <w:rFonts w:ascii="Tahoma" w:hAnsi="Tahoma" w:cs="Tahoma"/>
          <w:sz w:val="22"/>
          <w:szCs w:val="22"/>
        </w:rPr>
        <w:t xml:space="preserve">           coduri ale punctelor de semnalizare </w:t>
      </w:r>
      <w:proofErr w:type="spellStart"/>
      <w:r w:rsidRPr="003D6AFF">
        <w:rPr>
          <w:rFonts w:ascii="Tahoma" w:hAnsi="Tahoma" w:cs="Tahoma"/>
          <w:sz w:val="22"/>
          <w:szCs w:val="22"/>
        </w:rPr>
        <w:t>internaţionale</w:t>
      </w:r>
      <w:proofErr w:type="spellEnd"/>
    </w:p>
    <w:p w:rsidR="00AA3C3A" w:rsidRPr="003D6AFF" w:rsidRDefault="00AA3C3A" w:rsidP="00AA3C3A">
      <w:pPr>
        <w:ind w:left="-180" w:right="-144" w:firstLine="720"/>
        <w:jc w:val="both"/>
        <w:rPr>
          <w:rFonts w:ascii="Tahoma" w:hAnsi="Tahoma" w:cs="Tahoma"/>
          <w:i/>
          <w:sz w:val="22"/>
          <w:szCs w:val="22"/>
        </w:rPr>
      </w:pPr>
      <w:r w:rsidRPr="003D6AFF">
        <w:rPr>
          <w:rFonts w:ascii="Tahoma" w:hAnsi="Tahoma"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56515</wp:posOffset>
                </wp:positionV>
                <wp:extent cx="146050" cy="113665"/>
                <wp:effectExtent l="15240" t="10160" r="1016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3A" w:rsidRDefault="00AA3C3A" w:rsidP="00AA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8pt;margin-top:4.45pt;width:11.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" strokeweight="1.5pt">
                <v:textbox>
                  <w:txbxContent>
                    <w:p w:rsidR="00AA3C3A" w:rsidRDefault="00AA3C3A" w:rsidP="00AA3C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AFF">
        <w:rPr>
          <w:rFonts w:ascii="Tahoma" w:hAnsi="Tahoma" w:cs="Tahoma"/>
          <w:sz w:val="22"/>
          <w:szCs w:val="22"/>
        </w:rPr>
        <w:t xml:space="preserve">           indicative de identificare a </w:t>
      </w:r>
      <w:proofErr w:type="spellStart"/>
      <w:r w:rsidRPr="003D6AFF">
        <w:rPr>
          <w:rFonts w:ascii="Tahoma" w:hAnsi="Tahoma" w:cs="Tahoma"/>
          <w:sz w:val="22"/>
          <w:szCs w:val="22"/>
        </w:rPr>
        <w:t>reţelei</w:t>
      </w:r>
      <w:proofErr w:type="spellEnd"/>
    </w:p>
    <w:p w:rsidR="00AA3C3A" w:rsidRPr="003D6AFF" w:rsidRDefault="00AA3C3A" w:rsidP="00AA3C3A">
      <w:pPr>
        <w:ind w:left="-180" w:right="-144" w:firstLine="720"/>
        <w:jc w:val="both"/>
        <w:rPr>
          <w:rFonts w:ascii="Tahoma" w:hAnsi="Tahoma" w:cs="Tahoma"/>
          <w:i/>
          <w:sz w:val="22"/>
          <w:szCs w:val="22"/>
        </w:rPr>
      </w:pPr>
      <w:r w:rsidRPr="003D6AFF">
        <w:rPr>
          <w:rFonts w:ascii="Tahoma" w:hAnsi="Tahoma"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56515</wp:posOffset>
                </wp:positionV>
                <wp:extent cx="146050" cy="113665"/>
                <wp:effectExtent l="15240" t="17145" r="1016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3A" w:rsidRDefault="00AA3C3A" w:rsidP="00AA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8pt;margin-top:4.45pt;width:11.5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" strokeweight="1.5pt">
                <v:textbox>
                  <w:txbxContent>
                    <w:p w:rsidR="00AA3C3A" w:rsidRDefault="00AA3C3A" w:rsidP="00AA3C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AFF">
        <w:rPr>
          <w:rFonts w:ascii="Tahoma" w:hAnsi="Tahoma" w:cs="Tahoma"/>
          <w:sz w:val="22"/>
          <w:szCs w:val="22"/>
        </w:rPr>
        <w:t xml:space="preserve">           coduri pentru </w:t>
      </w:r>
      <w:proofErr w:type="spellStart"/>
      <w:r w:rsidRPr="003D6AFF">
        <w:rPr>
          <w:rFonts w:ascii="Tahoma" w:hAnsi="Tahoma" w:cs="Tahoma"/>
          <w:sz w:val="22"/>
          <w:szCs w:val="22"/>
        </w:rPr>
        <w:t>reţele</w:t>
      </w:r>
      <w:proofErr w:type="spellEnd"/>
      <w:r w:rsidRPr="003D6AFF">
        <w:rPr>
          <w:rFonts w:ascii="Tahoma" w:hAnsi="Tahoma" w:cs="Tahoma"/>
          <w:sz w:val="22"/>
          <w:szCs w:val="22"/>
        </w:rPr>
        <w:t xml:space="preserve"> mobile</w:t>
      </w:r>
    </w:p>
    <w:p w:rsidR="00AA3C3A" w:rsidRPr="003D6AFF" w:rsidRDefault="00AA3C3A" w:rsidP="00AA3C3A">
      <w:pPr>
        <w:ind w:left="-180" w:right="-144" w:firstLine="720"/>
        <w:jc w:val="both"/>
        <w:rPr>
          <w:rFonts w:ascii="Tahoma" w:hAnsi="Tahoma" w:cs="Tahoma"/>
          <w:sz w:val="22"/>
          <w:szCs w:val="22"/>
        </w:rPr>
      </w:pPr>
      <w:r w:rsidRPr="003D6AFF">
        <w:rPr>
          <w:rFonts w:ascii="Tahoma" w:hAnsi="Tahoma" w:cs="Tahoma"/>
          <w:noProof/>
          <w:sz w:val="22"/>
          <w:szCs w:val="22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56515</wp:posOffset>
                </wp:positionV>
                <wp:extent cx="146050" cy="113665"/>
                <wp:effectExtent l="15240" t="13970" r="1016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C3A" w:rsidRDefault="00AA3C3A" w:rsidP="00AA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left:0;text-align:left;margin-left:48pt;margin-top:4.45pt;width:11.5pt;height: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" strokeweight="1.5pt">
                <v:textbox>
                  <w:txbxContent>
                    <w:p w:rsidR="00AA3C3A" w:rsidRDefault="00AA3C3A" w:rsidP="00AA3C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AFF">
        <w:rPr>
          <w:rFonts w:ascii="Tahoma" w:hAnsi="Tahoma" w:cs="Tahoma"/>
          <w:sz w:val="22"/>
          <w:szCs w:val="22"/>
        </w:rPr>
        <w:t xml:space="preserve">           numere de rutare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:rsidR="00AA3C3A" w:rsidRPr="008307F0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 xml:space="preserve">3. Resursele tehnice activate (blocul de coduri ale punctelor de semnalizare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naţionale</w:t>
      </w:r>
      <w:proofErr w:type="spellEnd"/>
      <w:r w:rsidRPr="003D6AFF">
        <w:rPr>
          <w:rFonts w:ascii="Tahoma" w:hAnsi="Tahoma" w:cs="Tahoma"/>
          <w:b/>
          <w:sz w:val="22"/>
          <w:szCs w:val="22"/>
        </w:rPr>
        <w:t xml:space="preserve">, codurile punctelor de semnalizare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internaţionale</w:t>
      </w:r>
      <w:proofErr w:type="spellEnd"/>
      <w:r w:rsidRPr="003D6AFF">
        <w:rPr>
          <w:rFonts w:ascii="Tahoma" w:hAnsi="Tahoma" w:cs="Tahoma"/>
          <w:b/>
          <w:sz w:val="22"/>
          <w:szCs w:val="22"/>
        </w:rPr>
        <w:t xml:space="preserve">, indicativele de identificare a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reţelei</w:t>
      </w:r>
      <w:proofErr w:type="spellEnd"/>
      <w:r w:rsidRPr="003D6AFF">
        <w:rPr>
          <w:rFonts w:ascii="Tahoma" w:hAnsi="Tahoma" w:cs="Tahoma"/>
          <w:b/>
          <w:sz w:val="22"/>
          <w:szCs w:val="22"/>
        </w:rPr>
        <w:t xml:space="preserve">, codurile pentru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reţele</w:t>
      </w:r>
      <w:proofErr w:type="spellEnd"/>
      <w:r w:rsidRPr="003D6AFF">
        <w:rPr>
          <w:rFonts w:ascii="Tahoma" w:hAnsi="Tahoma" w:cs="Tahoma"/>
          <w:b/>
          <w:sz w:val="22"/>
          <w:szCs w:val="22"/>
        </w:rPr>
        <w:t xml:space="preserve"> mobile sau numerele de rutare, după caz), în formatul prevăzut în decizia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preşedintelui</w:t>
      </w:r>
      <w:proofErr w:type="spellEnd"/>
      <w:r w:rsidRPr="003D6AFF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>utorităţii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3D6AFF">
        <w:rPr>
          <w:rFonts w:ascii="Tahoma" w:hAnsi="Tahoma" w:cs="Tahoma"/>
          <w:b/>
          <w:sz w:val="22"/>
          <w:szCs w:val="22"/>
        </w:rPr>
        <w:t>N</w:t>
      </w:r>
      <w:r>
        <w:rPr>
          <w:rFonts w:ascii="Tahoma" w:hAnsi="Tahoma" w:cs="Tahoma"/>
          <w:b/>
          <w:sz w:val="22"/>
          <w:szCs w:val="22"/>
        </w:rPr>
        <w:t>aţionale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pentru Administrare și Reglementare în </w:t>
      </w:r>
      <w:r w:rsidRPr="003D6AFF">
        <w:rPr>
          <w:rFonts w:ascii="Tahoma" w:hAnsi="Tahoma" w:cs="Tahoma"/>
          <w:b/>
          <w:sz w:val="22"/>
          <w:szCs w:val="22"/>
        </w:rPr>
        <w:t>C</w:t>
      </w:r>
      <w:r>
        <w:rPr>
          <w:rFonts w:ascii="Tahoma" w:hAnsi="Tahoma" w:cs="Tahoma"/>
          <w:b/>
          <w:sz w:val="22"/>
          <w:szCs w:val="22"/>
        </w:rPr>
        <w:t>omunicații</w:t>
      </w:r>
      <w:r w:rsidRPr="003D6AFF">
        <w:rPr>
          <w:rFonts w:ascii="Tahoma" w:hAnsi="Tahoma" w:cs="Tahoma"/>
          <w:b/>
          <w:sz w:val="22"/>
          <w:szCs w:val="22"/>
        </w:rPr>
        <w:t xml:space="preserve"> prin care s-a acordat dreptul de utilizare:</w:t>
      </w:r>
      <w:r w:rsidRPr="008307F0">
        <w:rPr>
          <w:rFonts w:ascii="Tahoma" w:hAnsi="Tahoma" w:cs="Tahoma"/>
          <w:b/>
          <w:sz w:val="22"/>
          <w:szCs w:val="22"/>
        </w:rPr>
        <w:t>.....................................................................</w:t>
      </w:r>
      <w:r>
        <w:rPr>
          <w:rFonts w:ascii="Tahoma" w:hAnsi="Tahoma" w:cs="Tahoma"/>
          <w:b/>
          <w:sz w:val="22"/>
          <w:szCs w:val="22"/>
        </w:rPr>
        <w:t>.........................</w:t>
      </w:r>
    </w:p>
    <w:p w:rsidR="00AA3C3A" w:rsidRPr="008307F0" w:rsidRDefault="00AA3C3A" w:rsidP="00AA3C3A">
      <w:pPr>
        <w:jc w:val="both"/>
        <w:rPr>
          <w:rFonts w:ascii="Tahoma" w:hAnsi="Tahoma" w:cs="Tahoma"/>
          <w:b/>
          <w:sz w:val="22"/>
          <w:szCs w:val="22"/>
        </w:rPr>
      </w:pPr>
      <w:r w:rsidRPr="008307F0">
        <w:rPr>
          <w:rFonts w:ascii="Tahoma" w:hAnsi="Tahoma" w:cs="Tahoma"/>
          <w:b/>
          <w:sz w:val="22"/>
          <w:szCs w:val="22"/>
        </w:rPr>
        <w:t>........................................................................................................................</w:t>
      </w:r>
      <w:r>
        <w:rPr>
          <w:rFonts w:ascii="Tahoma" w:hAnsi="Tahoma" w:cs="Tahoma"/>
          <w:b/>
          <w:sz w:val="22"/>
          <w:szCs w:val="22"/>
        </w:rPr>
        <w:t>................................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i/>
          <w:sz w:val="22"/>
          <w:szCs w:val="22"/>
        </w:rPr>
      </w:pP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3D6AFF">
        <w:rPr>
          <w:rFonts w:ascii="Tahoma" w:hAnsi="Tahoma" w:cs="Tahoma"/>
          <w:b/>
          <w:sz w:val="22"/>
          <w:szCs w:val="22"/>
        </w:rPr>
        <w:t>4. Data activării (pentru fiecare resursă tehnică activată, în conformitate cu pct. 3):</w:t>
      </w:r>
      <w:r>
        <w:rPr>
          <w:rFonts w:ascii="Tahoma" w:hAnsi="Tahoma" w:cs="Tahoma"/>
          <w:b/>
          <w:sz w:val="22"/>
          <w:szCs w:val="22"/>
        </w:rPr>
        <w:t>.......</w:t>
      </w:r>
    </w:p>
    <w:p w:rsidR="00AA3C3A" w:rsidRPr="003D6AFF" w:rsidRDefault="00AA3C3A" w:rsidP="00AA3C3A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3D6AFF">
        <w:rPr>
          <w:rFonts w:ascii="Tahoma" w:hAnsi="Tahoma" w:cs="Tahoma"/>
          <w:sz w:val="22"/>
          <w:szCs w:val="22"/>
        </w:rPr>
        <w:tab/>
      </w:r>
    </w:p>
    <w:p w:rsidR="00AA3C3A" w:rsidRPr="003D6AFF" w:rsidRDefault="00AA3C3A" w:rsidP="00AA3C3A">
      <w:pPr>
        <w:ind w:firstLine="720"/>
        <w:jc w:val="center"/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firstLine="720"/>
        <w:jc w:val="center"/>
        <w:rPr>
          <w:rFonts w:ascii="Tahoma" w:hAnsi="Tahoma" w:cs="Tahoma"/>
          <w:b/>
          <w:sz w:val="22"/>
          <w:szCs w:val="22"/>
        </w:rPr>
      </w:pPr>
    </w:p>
    <w:p w:rsidR="00AA3C3A" w:rsidRPr="003D6AFF" w:rsidRDefault="00AA3C3A" w:rsidP="00AA3C3A">
      <w:pPr>
        <w:ind w:firstLine="720"/>
        <w:jc w:val="center"/>
        <w:rPr>
          <w:rFonts w:ascii="Tahoma" w:hAnsi="Tahoma" w:cs="Tahoma"/>
          <w:b/>
          <w:sz w:val="22"/>
          <w:szCs w:val="22"/>
        </w:rPr>
      </w:pPr>
    </w:p>
    <w:p w:rsidR="00AA3C3A" w:rsidRPr="00AA3C3A" w:rsidRDefault="00AA3C3A" w:rsidP="00AA3C3A">
      <w:pPr>
        <w:jc w:val="center"/>
        <w:rPr>
          <w:rFonts w:ascii="Tahoma" w:hAnsi="Tahoma" w:cs="Tahoma"/>
          <w:bCs/>
          <w:sz w:val="22"/>
          <w:szCs w:val="22"/>
        </w:rPr>
      </w:pPr>
      <w:r w:rsidRPr="00AA3C3A">
        <w:rPr>
          <w:rFonts w:ascii="Tahoma" w:hAnsi="Tahoma" w:cs="Tahoma"/>
          <w:bCs/>
          <w:sz w:val="22"/>
          <w:szCs w:val="22"/>
        </w:rPr>
        <w:t xml:space="preserve">Semnătura reprezentantului legal al </w:t>
      </w:r>
      <w:r w:rsidRPr="00AA3C3A">
        <w:rPr>
          <w:rFonts w:ascii="Tahoma" w:hAnsi="Tahoma" w:cs="Tahoma"/>
          <w:bCs/>
          <w:iCs/>
          <w:sz w:val="22"/>
          <w:szCs w:val="22"/>
        </w:rPr>
        <w:t>solicitantului</w:t>
      </w:r>
    </w:p>
    <w:p w:rsidR="00AA3C3A" w:rsidRPr="00AA3C3A" w:rsidRDefault="00AA3C3A" w:rsidP="00AA3C3A">
      <w:pPr>
        <w:jc w:val="center"/>
        <w:rPr>
          <w:rFonts w:ascii="Tahoma" w:hAnsi="Tahoma" w:cs="Tahoma"/>
          <w:b/>
          <w:sz w:val="22"/>
          <w:szCs w:val="22"/>
        </w:rPr>
      </w:pPr>
    </w:p>
    <w:p w:rsidR="00AA3C3A" w:rsidRDefault="00AA3C3A" w:rsidP="00AA3C3A">
      <w:pPr>
        <w:jc w:val="center"/>
        <w:rPr>
          <w:rFonts w:ascii="Tahoma" w:hAnsi="Tahoma" w:cs="Tahoma"/>
        </w:rPr>
      </w:pPr>
      <w:r w:rsidRPr="00AA3C3A">
        <w:rPr>
          <w:rFonts w:ascii="Tahoma" w:hAnsi="Tahoma" w:cs="Tahoma"/>
        </w:rPr>
        <w:t>.................................................................</w:t>
      </w:r>
    </w:p>
    <w:p w:rsidR="00AA3C3A" w:rsidRPr="003D6AFF" w:rsidRDefault="00AA3C3A" w:rsidP="00AA3C3A">
      <w:pPr>
        <w:ind w:firstLine="720"/>
        <w:jc w:val="center"/>
      </w:pPr>
    </w:p>
    <w:p w:rsidR="00AA3C3A" w:rsidRPr="003D6AFF" w:rsidRDefault="00AA3C3A" w:rsidP="00AA3C3A">
      <w:pPr>
        <w:ind w:firstLine="720"/>
        <w:jc w:val="center"/>
      </w:pPr>
    </w:p>
    <w:p w:rsidR="00AA3C3A" w:rsidRDefault="00AA3C3A" w:rsidP="00AA3C3A">
      <w:pPr>
        <w:ind w:firstLine="720"/>
        <w:jc w:val="center"/>
      </w:pPr>
    </w:p>
    <w:p w:rsidR="00AA3C3A" w:rsidRDefault="00AA3C3A" w:rsidP="00AA3C3A"/>
    <w:p w:rsidR="00AA3C3A" w:rsidRPr="003D6AFF" w:rsidRDefault="00AA3C3A" w:rsidP="00AA3C3A"/>
    <w:p w:rsidR="00AA3C3A" w:rsidRPr="003D6AFF" w:rsidRDefault="00AA3C3A" w:rsidP="00AA3C3A">
      <w:pPr>
        <w:ind w:firstLine="720"/>
        <w:jc w:val="center"/>
      </w:pPr>
    </w:p>
    <w:p w:rsidR="00F73435" w:rsidRDefault="00F73435"/>
    <w:sectPr w:rsidR="00F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3A"/>
    <w:rsid w:val="003C5D55"/>
    <w:rsid w:val="00AA3C3A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D641D-95E4-4EDA-B62A-998D7A88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Nicolae Stefan Alecu</cp:lastModifiedBy>
  <cp:revision>2</cp:revision>
  <dcterms:created xsi:type="dcterms:W3CDTF">2016-12-08T10:52:00Z</dcterms:created>
  <dcterms:modified xsi:type="dcterms:W3CDTF">2016-12-08T10:52:00Z</dcterms:modified>
</cp:coreProperties>
</file>