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FD41" w14:textId="2BBDF69B" w:rsidR="0021774B" w:rsidRPr="009647E5" w:rsidRDefault="00BD40B6" w:rsidP="00536C75">
      <w:pPr>
        <w:spacing w:line="276" w:lineRule="auto"/>
        <w:jc w:val="center"/>
        <w:rPr>
          <w:rFonts w:cs="Tahoma"/>
          <w:b/>
          <w:bCs/>
          <w:sz w:val="24"/>
          <w:szCs w:val="24"/>
          <w:lang w:val="ro-RO"/>
        </w:rPr>
      </w:pPr>
      <w:r w:rsidRPr="009647E5">
        <w:rPr>
          <w:rFonts w:cs="Tahoma"/>
          <w:b/>
          <w:bCs/>
          <w:sz w:val="24"/>
          <w:szCs w:val="24"/>
          <w:lang w:val="ro-RO"/>
        </w:rPr>
        <w:t>C</w:t>
      </w:r>
      <w:r w:rsidR="00F71EC9" w:rsidRPr="009647E5">
        <w:rPr>
          <w:rFonts w:cs="Tahoma"/>
          <w:b/>
          <w:bCs/>
          <w:sz w:val="24"/>
          <w:szCs w:val="24"/>
          <w:lang w:val="ro-RO"/>
        </w:rPr>
        <w:t>erere</w:t>
      </w:r>
      <w:r w:rsidR="008E2D76" w:rsidRPr="009647E5">
        <w:rPr>
          <w:rStyle w:val="FootnoteReference"/>
          <w:rFonts w:cs="Tahoma"/>
          <w:b/>
          <w:bCs/>
          <w:sz w:val="24"/>
          <w:szCs w:val="24"/>
          <w:lang w:val="ro-RO"/>
        </w:rPr>
        <w:footnoteReference w:id="2"/>
      </w:r>
      <w:r w:rsidR="00F71EC9" w:rsidRPr="009647E5">
        <w:rPr>
          <w:rFonts w:cs="Tahoma"/>
          <w:b/>
          <w:bCs/>
          <w:sz w:val="24"/>
          <w:szCs w:val="24"/>
          <w:lang w:val="ro-RO"/>
        </w:rPr>
        <w:t xml:space="preserve"> </w:t>
      </w:r>
      <w:r w:rsidR="00C27C91" w:rsidRPr="009647E5">
        <w:rPr>
          <w:rFonts w:cs="Tahoma"/>
          <w:b/>
          <w:bCs/>
          <w:sz w:val="24"/>
          <w:szCs w:val="24"/>
          <w:lang w:val="ro-RO"/>
        </w:rPr>
        <w:t>în vederea</w:t>
      </w:r>
      <w:r w:rsidR="00D02449" w:rsidRPr="009647E5">
        <w:rPr>
          <w:rFonts w:cs="Tahoma"/>
          <w:b/>
          <w:bCs/>
          <w:sz w:val="24"/>
          <w:szCs w:val="24"/>
          <w:lang w:val="ro-RO"/>
        </w:rPr>
        <w:t xml:space="preserve"> </w:t>
      </w:r>
      <w:r w:rsidR="00F71EC9" w:rsidRPr="009647E5">
        <w:rPr>
          <w:rFonts w:cs="Tahoma"/>
          <w:b/>
          <w:bCs/>
          <w:sz w:val="24"/>
          <w:szCs w:val="24"/>
          <w:lang w:val="ro-RO"/>
        </w:rPr>
        <w:t>acord</w:t>
      </w:r>
      <w:r w:rsidR="00C27C91" w:rsidRPr="009647E5">
        <w:rPr>
          <w:rFonts w:cs="Tahoma"/>
          <w:b/>
          <w:bCs/>
          <w:sz w:val="24"/>
          <w:szCs w:val="24"/>
          <w:lang w:val="ro-RO"/>
        </w:rPr>
        <w:t>ării</w:t>
      </w:r>
      <w:r w:rsidR="00F71EC9" w:rsidRPr="009647E5">
        <w:rPr>
          <w:rFonts w:cs="Tahoma"/>
          <w:b/>
          <w:bCs/>
          <w:sz w:val="24"/>
          <w:szCs w:val="24"/>
          <w:lang w:val="ro-RO"/>
        </w:rPr>
        <w:t xml:space="preserve"> statutului de notificator de încredere</w:t>
      </w:r>
    </w:p>
    <w:p w14:paraId="6773AD77" w14:textId="77777777" w:rsidR="0099384F" w:rsidRPr="009647E5" w:rsidRDefault="0099384F" w:rsidP="004A5DEC">
      <w:pPr>
        <w:spacing w:before="0"/>
        <w:jc w:val="center"/>
        <w:rPr>
          <w:rFonts w:cs="Tahoma"/>
          <w:b/>
          <w:bCs/>
          <w:strike/>
          <w:lang w:val="ro-RO"/>
        </w:rPr>
      </w:pPr>
    </w:p>
    <w:p w14:paraId="3770ADB5" w14:textId="58DA7015" w:rsidR="0099384F" w:rsidRPr="009647E5" w:rsidRDefault="008435D4" w:rsidP="001407DD">
      <w:pPr>
        <w:tabs>
          <w:tab w:val="left" w:pos="284"/>
          <w:tab w:val="left" w:pos="426"/>
          <w:tab w:val="left" w:pos="567"/>
        </w:tabs>
        <w:rPr>
          <w:rFonts w:cs="Tahoma"/>
          <w:b/>
          <w:lang w:val="ro-RO"/>
        </w:rPr>
      </w:pPr>
      <w:r w:rsidRPr="009647E5">
        <w:rPr>
          <w:rFonts w:cs="Tahoma"/>
          <w:b/>
          <w:lang w:val="ro-RO"/>
        </w:rPr>
        <w:t xml:space="preserve">1. </w:t>
      </w:r>
      <w:r w:rsidR="0099384F" w:rsidRPr="009647E5">
        <w:rPr>
          <w:rFonts w:cs="Tahoma"/>
          <w:b/>
          <w:lang w:val="ro-RO"/>
        </w:rPr>
        <w:t xml:space="preserve">Date necesare identificării solicitantului și comunicării eficiente cu acesta: </w:t>
      </w:r>
    </w:p>
    <w:tbl>
      <w:tblPr>
        <w:tblpPr w:leftFromText="180" w:rightFromText="180" w:vertAnchor="text" w:horzAnchor="margin" w:tblpX="-90" w:tblpY="50"/>
        <w:tblW w:w="10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166"/>
        <w:gridCol w:w="117"/>
        <w:gridCol w:w="87"/>
        <w:gridCol w:w="4846"/>
        <w:gridCol w:w="241"/>
      </w:tblGrid>
      <w:tr w:rsidR="0099384F" w:rsidRPr="009647E5" w14:paraId="71284CF4" w14:textId="77777777" w:rsidTr="007F1730">
        <w:trPr>
          <w:cantSplit/>
          <w:trHeight w:val="1213"/>
        </w:trPr>
        <w:tc>
          <w:tcPr>
            <w:tcW w:w="10134" w:type="dxa"/>
            <w:gridSpan w:val="6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8C4CE65" w14:textId="5A3F8035" w:rsidR="0099384F" w:rsidRPr="009647E5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b/>
                <w:lang w:val="ro-RO"/>
              </w:rPr>
              <w:t>Denumirea solicitantului</w:t>
            </w:r>
            <w:r w:rsidRPr="009647E5">
              <w:rPr>
                <w:rFonts w:cs="Tahoma"/>
                <w:lang w:val="ro-RO"/>
              </w:rPr>
              <w:t>*</w:t>
            </w:r>
            <w:r w:rsidRPr="009647E5">
              <w:rPr>
                <w:rFonts w:cs="Tahoma"/>
                <w:b/>
                <w:lang w:val="ro-RO"/>
              </w:rPr>
              <w:t xml:space="preserve">: </w:t>
            </w:r>
          </w:p>
          <w:p w14:paraId="1553AB28" w14:textId="77777777" w:rsidR="0099384F" w:rsidRPr="009647E5" w:rsidRDefault="00FE7078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 xml:space="preserve">Forma de organizare*: </w:t>
            </w:r>
          </w:p>
          <w:p w14:paraId="6FD8F47D" w14:textId="14678D15" w:rsidR="00FE7078" w:rsidRPr="009647E5" w:rsidRDefault="00FE7078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Pagina de internet*:</w:t>
            </w:r>
          </w:p>
        </w:tc>
      </w:tr>
      <w:tr w:rsidR="0099384F" w:rsidRPr="00A50725" w14:paraId="21CA4930" w14:textId="77777777" w:rsidTr="007F1730">
        <w:trPr>
          <w:cantSplit/>
          <w:trHeight w:val="193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21D1C0F" w14:textId="16FE5ACF" w:rsidR="0099384F" w:rsidRPr="009647E5" w:rsidRDefault="00FE7078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bCs/>
                <w:lang w:val="ro-RO"/>
              </w:rPr>
            </w:pPr>
            <w:r w:rsidRPr="009647E5">
              <w:rPr>
                <w:rFonts w:cs="Tahoma"/>
                <w:b/>
                <w:bCs/>
                <w:lang w:val="ro-RO"/>
              </w:rPr>
              <w:t>Adresa completă a s</w:t>
            </w:r>
            <w:r w:rsidR="0099384F" w:rsidRPr="009647E5">
              <w:rPr>
                <w:rFonts w:cs="Tahoma"/>
                <w:b/>
                <w:bCs/>
                <w:lang w:val="ro-RO"/>
              </w:rPr>
              <w:t>ediul</w:t>
            </w:r>
            <w:r w:rsidRPr="009647E5">
              <w:rPr>
                <w:rFonts w:cs="Tahoma"/>
                <w:b/>
                <w:bCs/>
                <w:lang w:val="ro-RO"/>
              </w:rPr>
              <w:t>ui</w:t>
            </w:r>
            <w:r w:rsidR="0099384F" w:rsidRPr="009647E5">
              <w:rPr>
                <w:rFonts w:cs="Tahoma"/>
                <w:b/>
                <w:bCs/>
                <w:lang w:val="ro-RO"/>
              </w:rPr>
              <w:t xml:space="preserve"> solicitantului</w:t>
            </w:r>
            <w:r w:rsidRPr="009647E5">
              <w:rPr>
                <w:rFonts w:cs="Tahoma"/>
                <w:lang w:val="ro-RO"/>
              </w:rPr>
              <w:t>*</w:t>
            </w:r>
            <w:r w:rsidR="0099384F" w:rsidRPr="009647E5">
              <w:rPr>
                <w:rFonts w:cs="Tahoma"/>
                <w:b/>
                <w:bCs/>
                <w:lang w:val="ro-RO"/>
              </w:rPr>
              <w:t>:</w:t>
            </w:r>
          </w:p>
        </w:tc>
      </w:tr>
      <w:tr w:rsidR="0099384F" w:rsidRPr="00A50725" w14:paraId="4888F481" w14:textId="77777777" w:rsidTr="00B6211B">
        <w:trPr>
          <w:cantSplit/>
          <w:trHeight w:val="397"/>
        </w:trPr>
        <w:tc>
          <w:tcPr>
            <w:tcW w:w="9893" w:type="dxa"/>
            <w:gridSpan w:val="5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F43654D" w14:textId="22B3D97E" w:rsidR="0099384F" w:rsidRPr="009647E5" w:rsidRDefault="0099384F" w:rsidP="007F1730">
            <w:pPr>
              <w:widowControl w:val="0"/>
              <w:tabs>
                <w:tab w:val="left" w:pos="0"/>
              </w:tabs>
              <w:ind w:right="-346"/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Str. Nr., Bl., Sc., Et., Ap.</w:t>
            </w:r>
            <w:r w:rsidR="00FE7078" w:rsidRPr="009647E5">
              <w:rPr>
                <w:rFonts w:cs="Tahoma"/>
                <w:lang w:val="ro-RO"/>
              </w:rPr>
              <w:t>*: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79209A6" w14:textId="77777777" w:rsidR="0099384F" w:rsidRPr="009647E5" w:rsidRDefault="0099384F" w:rsidP="007F1730">
            <w:pPr>
              <w:widowControl w:val="0"/>
              <w:tabs>
                <w:tab w:val="left" w:pos="0"/>
              </w:tabs>
              <w:ind w:left="180"/>
              <w:jc w:val="left"/>
              <w:rPr>
                <w:rFonts w:cs="Tahoma"/>
                <w:lang w:val="ro-RO"/>
              </w:rPr>
            </w:pPr>
          </w:p>
        </w:tc>
      </w:tr>
      <w:tr w:rsidR="00FE7078" w:rsidRPr="009647E5" w14:paraId="38BD0882" w14:textId="77777777" w:rsidTr="00B6211B">
        <w:trPr>
          <w:cantSplit/>
          <w:trHeight w:val="342"/>
        </w:trPr>
        <w:tc>
          <w:tcPr>
            <w:tcW w:w="4843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8A86B51" w14:textId="3BFAF1C0" w:rsidR="00FE7078" w:rsidRPr="009647E5" w:rsidRDefault="00FE7078" w:rsidP="007F1730">
            <w:pPr>
              <w:widowControl w:val="0"/>
              <w:tabs>
                <w:tab w:val="left" w:pos="0"/>
                <w:tab w:val="left" w:pos="4396"/>
                <w:tab w:val="left" w:pos="5230"/>
                <w:tab w:val="left" w:pos="9903"/>
              </w:tabs>
              <w:ind w:right="-396"/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Oraș/Comună/Sat*:</w:t>
            </w:r>
          </w:p>
        </w:tc>
        <w:tc>
          <w:tcPr>
            <w:tcW w:w="5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4F7573" w14:textId="251915BD" w:rsidR="00FE7078" w:rsidRPr="009647E5" w:rsidRDefault="00FE7078" w:rsidP="007F1730">
            <w:pPr>
              <w:widowControl w:val="0"/>
              <w:tabs>
                <w:tab w:val="left" w:pos="0"/>
                <w:tab w:val="left" w:pos="4396"/>
                <w:tab w:val="left" w:pos="5230"/>
                <w:tab w:val="left" w:pos="9903"/>
              </w:tabs>
              <w:ind w:right="-396"/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Județ/Sector*: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B59A287" w14:textId="77777777" w:rsidR="00FE7078" w:rsidRPr="009647E5" w:rsidRDefault="00FE7078" w:rsidP="007F1730">
            <w:pPr>
              <w:widowControl w:val="0"/>
              <w:tabs>
                <w:tab w:val="left" w:pos="0"/>
              </w:tabs>
              <w:ind w:left="180"/>
              <w:jc w:val="left"/>
              <w:rPr>
                <w:rFonts w:cs="Tahoma"/>
                <w:lang w:val="ro-RO"/>
              </w:rPr>
            </w:pPr>
          </w:p>
        </w:tc>
      </w:tr>
      <w:tr w:rsidR="00FE7078" w:rsidRPr="009647E5" w14:paraId="5F86801B" w14:textId="77777777" w:rsidTr="007F1730">
        <w:trPr>
          <w:cantSplit/>
          <w:trHeight w:val="517"/>
        </w:trPr>
        <w:tc>
          <w:tcPr>
            <w:tcW w:w="4960" w:type="dxa"/>
            <w:gridSpan w:val="3"/>
            <w:tcBorders>
              <w:top w:val="nil"/>
              <w:left w:val="single" w:sz="24" w:space="0" w:color="auto"/>
              <w:bottom w:val="single" w:sz="8" w:space="0" w:color="auto"/>
              <w:right w:val="nil"/>
            </w:tcBorders>
          </w:tcPr>
          <w:p w14:paraId="5EFE0540" w14:textId="48C21E6C" w:rsidR="00FE7078" w:rsidRPr="009647E5" w:rsidRDefault="00FE7078" w:rsidP="007F1730">
            <w:pPr>
              <w:widowControl w:val="0"/>
              <w:tabs>
                <w:tab w:val="left" w:pos="0"/>
                <w:tab w:val="left" w:pos="4384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Telefon*: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</w:tcPr>
          <w:p w14:paraId="4F6B396A" w14:textId="5D4C0755" w:rsidR="00FE7078" w:rsidRPr="009647E5" w:rsidRDefault="00FE7078" w:rsidP="007F1730">
            <w:pPr>
              <w:widowControl w:val="0"/>
              <w:tabs>
                <w:tab w:val="left" w:pos="0"/>
                <w:tab w:val="left" w:pos="2425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E-mail*:</w:t>
            </w:r>
          </w:p>
        </w:tc>
      </w:tr>
      <w:tr w:rsidR="00B6211B" w:rsidRPr="00A50725" w14:paraId="6402FA41" w14:textId="77777777" w:rsidTr="007F1730">
        <w:trPr>
          <w:cantSplit/>
          <w:trHeight w:val="287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66316B6C" w14:textId="77777777" w:rsidR="00B6211B" w:rsidRPr="00F25665" w:rsidRDefault="00B6211B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bCs/>
                <w:lang w:val="ro-RO"/>
              </w:rPr>
            </w:pPr>
            <w:r w:rsidRPr="00F25665">
              <w:rPr>
                <w:rFonts w:cs="Tahoma"/>
                <w:b/>
                <w:bCs/>
                <w:lang w:val="ro-RO"/>
              </w:rPr>
              <w:t>E-mail pentru activitatea de notificator de încredere</w:t>
            </w:r>
            <w:r w:rsidRPr="00F25665">
              <w:rPr>
                <w:rFonts w:cs="Tahoma"/>
                <w:lang w:val="ro-RO"/>
              </w:rPr>
              <w:t>*</w:t>
            </w:r>
            <w:r w:rsidRPr="00F25665">
              <w:rPr>
                <w:rFonts w:cs="Tahoma"/>
                <w:b/>
                <w:bCs/>
                <w:lang w:val="ro-RO"/>
              </w:rPr>
              <w:t>:</w:t>
            </w:r>
          </w:p>
          <w:p w14:paraId="29DED0F4" w14:textId="6878A9E3" w:rsidR="00B6211B" w:rsidRPr="00F25665" w:rsidRDefault="00B6211B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sz w:val="20"/>
                <w:szCs w:val="20"/>
                <w:lang w:val="ro-RO"/>
              </w:rPr>
            </w:pPr>
            <w:r w:rsidRPr="00F25665">
              <w:rPr>
                <w:rFonts w:cs="Tahoma"/>
                <w:sz w:val="20"/>
                <w:szCs w:val="20"/>
                <w:lang w:val="ro-RO"/>
              </w:rPr>
              <w:t>(se recomandă o adresă de e-mail funcțională, nepersonală, dedicată pentru activitatea de notificator de încredere)</w:t>
            </w:r>
          </w:p>
        </w:tc>
      </w:tr>
      <w:tr w:rsidR="0099384F" w:rsidRPr="009647E5" w14:paraId="74142EFD" w14:textId="77777777" w:rsidTr="007F1730">
        <w:trPr>
          <w:cantSplit/>
          <w:trHeight w:val="287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4DEF6576" w14:textId="14579F05" w:rsidR="0099384F" w:rsidRPr="009647E5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lang w:val="ro-RO"/>
              </w:rPr>
            </w:pPr>
            <w:r w:rsidRPr="009647E5">
              <w:rPr>
                <w:rFonts w:cs="Tahoma"/>
                <w:b/>
                <w:lang w:val="ro-RO"/>
              </w:rPr>
              <w:t>Codul unic de identificare</w:t>
            </w:r>
            <w:r w:rsidRPr="009647E5">
              <w:rPr>
                <w:rFonts w:cs="Tahoma"/>
                <w:lang w:val="ro-RO"/>
              </w:rPr>
              <w:t>*</w:t>
            </w:r>
            <w:r w:rsidRPr="009647E5">
              <w:rPr>
                <w:rFonts w:cs="Tahoma"/>
                <w:b/>
                <w:lang w:val="ro-RO"/>
              </w:rPr>
              <w:t xml:space="preserve"> sub care este înregistrat în registrul relevant**: </w:t>
            </w:r>
          </w:p>
        </w:tc>
      </w:tr>
      <w:tr w:rsidR="0099384F" w:rsidRPr="009647E5" w14:paraId="660656B2" w14:textId="77777777" w:rsidTr="007F1730">
        <w:trPr>
          <w:cantSplit/>
          <w:trHeight w:val="51"/>
        </w:trPr>
        <w:tc>
          <w:tcPr>
            <w:tcW w:w="10134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55B98EB" w14:textId="77777777" w:rsidR="0099384F" w:rsidRPr="009647E5" w:rsidDel="007A3ECB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</w:p>
        </w:tc>
      </w:tr>
      <w:tr w:rsidR="0099384F" w:rsidRPr="00A50725" w14:paraId="4B9D5A97" w14:textId="77777777" w:rsidTr="007F1730">
        <w:trPr>
          <w:cantSplit/>
          <w:trHeight w:val="149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C38D703" w14:textId="7BDDFDC3" w:rsidR="0099384F" w:rsidRPr="009647E5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lang w:val="ro-RO"/>
              </w:rPr>
            </w:pPr>
            <w:r w:rsidRPr="009647E5">
              <w:rPr>
                <w:rFonts w:cs="Tahoma"/>
                <w:b/>
                <w:lang w:val="ro-RO"/>
              </w:rPr>
              <w:t>Reprezentantul solicitantului - date de identificare și date de contact:</w:t>
            </w:r>
          </w:p>
        </w:tc>
      </w:tr>
      <w:tr w:rsidR="0099384F" w:rsidRPr="009647E5" w14:paraId="0EF31131" w14:textId="77777777" w:rsidTr="007F1730">
        <w:trPr>
          <w:cantSplit/>
          <w:trHeight w:val="436"/>
        </w:trPr>
        <w:tc>
          <w:tcPr>
            <w:tcW w:w="467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F8C6F3B" w14:textId="7E6ABC1F" w:rsidR="0099384F" w:rsidRPr="009647E5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Nume*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66EAD16" w14:textId="16E3461C" w:rsidR="0099384F" w:rsidRPr="009647E5" w:rsidRDefault="0099384F" w:rsidP="007F1730">
            <w:pPr>
              <w:widowControl w:val="0"/>
              <w:tabs>
                <w:tab w:val="left" w:pos="0"/>
                <w:tab w:val="left" w:pos="4278"/>
              </w:tabs>
              <w:ind w:left="175"/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Prenume*</w:t>
            </w:r>
          </w:p>
        </w:tc>
      </w:tr>
      <w:tr w:rsidR="00FE7078" w:rsidRPr="009647E5" w14:paraId="2CF1F524" w14:textId="77777777" w:rsidTr="007F1730">
        <w:trPr>
          <w:cantSplit/>
          <w:trHeight w:val="540"/>
        </w:trPr>
        <w:tc>
          <w:tcPr>
            <w:tcW w:w="5047" w:type="dxa"/>
            <w:gridSpan w:val="4"/>
            <w:tcBorders>
              <w:top w:val="nil"/>
              <w:left w:val="single" w:sz="24" w:space="0" w:color="auto"/>
              <w:bottom w:val="single" w:sz="12" w:space="0" w:color="auto"/>
              <w:right w:val="nil"/>
            </w:tcBorders>
          </w:tcPr>
          <w:p w14:paraId="1A5FC725" w14:textId="199034D3" w:rsidR="00FE7078" w:rsidRPr="009647E5" w:rsidRDefault="00FE7078" w:rsidP="007F1730">
            <w:pPr>
              <w:widowControl w:val="0"/>
              <w:tabs>
                <w:tab w:val="left" w:pos="0"/>
                <w:tab w:val="left" w:pos="2979"/>
                <w:tab w:val="left" w:pos="3232"/>
                <w:tab w:val="left" w:pos="3829"/>
                <w:tab w:val="left" w:pos="5008"/>
                <w:tab w:val="left" w:pos="6382"/>
                <w:tab w:val="left" w:pos="8268"/>
                <w:tab w:val="left" w:pos="8462"/>
                <w:tab w:val="left" w:pos="9878"/>
                <w:tab w:val="left" w:pos="10056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Telefon*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</w:tcPr>
          <w:p w14:paraId="614EF3F5" w14:textId="2FB5C5B3" w:rsidR="00FE7078" w:rsidRPr="009647E5" w:rsidRDefault="00FE7078" w:rsidP="007F1730">
            <w:pPr>
              <w:widowControl w:val="0"/>
              <w:tabs>
                <w:tab w:val="left" w:pos="0"/>
                <w:tab w:val="left" w:pos="2979"/>
                <w:tab w:val="left" w:pos="3232"/>
                <w:tab w:val="left" w:pos="3829"/>
                <w:tab w:val="left" w:pos="5008"/>
                <w:tab w:val="left" w:pos="6382"/>
                <w:tab w:val="left" w:pos="8268"/>
                <w:tab w:val="left" w:pos="8462"/>
                <w:tab w:val="left" w:pos="9878"/>
                <w:tab w:val="left" w:pos="10056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E-mail*</w:t>
            </w:r>
          </w:p>
        </w:tc>
      </w:tr>
      <w:tr w:rsidR="0099384F" w:rsidRPr="00A50725" w14:paraId="34C39865" w14:textId="77777777" w:rsidTr="007F1730">
        <w:trPr>
          <w:cantSplit/>
          <w:trHeight w:val="77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9563893" w14:textId="30758340" w:rsidR="0099384F" w:rsidRPr="009647E5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b/>
                <w:lang w:val="ro-RO"/>
              </w:rPr>
              <w:t>Adresa de corespondență a solicitantului în relația cu ANCOM</w:t>
            </w:r>
            <w:r w:rsidR="00FE7078" w:rsidRPr="009647E5">
              <w:rPr>
                <w:rFonts w:cs="Tahoma"/>
                <w:b/>
                <w:lang w:val="ro-RO"/>
              </w:rPr>
              <w:t xml:space="preserve"> (dacă este diferită de adresa sediului)</w:t>
            </w:r>
            <w:r w:rsidRPr="009647E5">
              <w:rPr>
                <w:rFonts w:cs="Tahoma"/>
                <w:lang w:val="ro-RO"/>
              </w:rPr>
              <w:t>:</w:t>
            </w:r>
          </w:p>
          <w:p w14:paraId="66465F51" w14:textId="2D26A1CC" w:rsidR="0099384F" w:rsidRPr="009647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lang w:val="ro-RO"/>
              </w:rPr>
            </w:pPr>
            <w:r w:rsidRPr="009647E5">
              <w:rPr>
                <w:rFonts w:cs="Tahoma"/>
                <w:lang w:val="ro-RO"/>
              </w:rPr>
              <w:t>Str. Nr., Bl., Sc., Et., Ap.:</w:t>
            </w:r>
          </w:p>
        </w:tc>
      </w:tr>
      <w:tr w:rsidR="00C34494" w:rsidRPr="009647E5" w14:paraId="03C8ECC1" w14:textId="77777777" w:rsidTr="007F1730">
        <w:trPr>
          <w:cantSplit/>
          <w:trHeight w:val="418"/>
        </w:trPr>
        <w:tc>
          <w:tcPr>
            <w:tcW w:w="496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B63CBD5" w14:textId="41D72FAB" w:rsidR="00C34494" w:rsidRPr="009647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Oraș/Comună/Sat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right w:val="single" w:sz="24" w:space="0" w:color="auto"/>
            </w:tcBorders>
          </w:tcPr>
          <w:p w14:paraId="51494AD7" w14:textId="456BD5BE" w:rsidR="00C34494" w:rsidRPr="009647E5" w:rsidRDefault="00C34494" w:rsidP="007F1730">
            <w:pPr>
              <w:widowControl w:val="0"/>
              <w:tabs>
                <w:tab w:val="left" w:pos="0"/>
                <w:tab w:val="left" w:pos="2991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Județ/Sector</w:t>
            </w:r>
          </w:p>
        </w:tc>
      </w:tr>
      <w:tr w:rsidR="00C34494" w:rsidRPr="009647E5" w14:paraId="599A3B6B" w14:textId="77777777" w:rsidTr="007F1730">
        <w:trPr>
          <w:cantSplit/>
          <w:trHeight w:val="455"/>
        </w:trPr>
        <w:tc>
          <w:tcPr>
            <w:tcW w:w="496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7A221B8" w14:textId="23CE7124" w:rsidR="00C34494" w:rsidRPr="009647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Telefon*</w:t>
            </w:r>
          </w:p>
        </w:tc>
        <w:tc>
          <w:tcPr>
            <w:tcW w:w="5174" w:type="dxa"/>
            <w:gridSpan w:val="3"/>
            <w:tcBorders>
              <w:left w:val="nil"/>
              <w:bottom w:val="nil"/>
              <w:right w:val="single" w:sz="24" w:space="0" w:color="auto"/>
            </w:tcBorders>
          </w:tcPr>
          <w:p w14:paraId="797005C4" w14:textId="167C9BA5" w:rsidR="00C34494" w:rsidRPr="009647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E-mail*</w:t>
            </w:r>
          </w:p>
        </w:tc>
      </w:tr>
      <w:tr w:rsidR="0099384F" w:rsidRPr="009647E5" w14:paraId="0BDC0A62" w14:textId="77777777" w:rsidTr="007F1730">
        <w:trPr>
          <w:cantSplit/>
          <w:trHeight w:val="49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4E2F6900" w14:textId="4B00D85F" w:rsidR="0099384F" w:rsidRPr="009647E5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lang w:val="ro-RO"/>
              </w:rPr>
            </w:pPr>
            <w:r w:rsidRPr="009647E5">
              <w:rPr>
                <w:rFonts w:cs="Tahoma"/>
                <w:b/>
                <w:lang w:val="ro-RO"/>
              </w:rPr>
              <w:t>Persoana de contact în relația cu ANCOM</w:t>
            </w:r>
            <w:r w:rsidR="00FE7078" w:rsidRPr="009647E5">
              <w:rPr>
                <w:rFonts w:cs="Tahoma"/>
                <w:b/>
                <w:lang w:val="ro-RO"/>
              </w:rPr>
              <w:t xml:space="preserve"> (dacă este diferită de reprezentantul solicitantului)</w:t>
            </w:r>
            <w:r w:rsidRPr="009647E5">
              <w:rPr>
                <w:rFonts w:cs="Tahoma"/>
                <w:lang w:val="ro-RO"/>
              </w:rPr>
              <w:t>:</w:t>
            </w:r>
          </w:p>
        </w:tc>
      </w:tr>
      <w:tr w:rsidR="00C34494" w:rsidRPr="009647E5" w14:paraId="41D305A4" w14:textId="77777777" w:rsidTr="007F1730">
        <w:trPr>
          <w:cantSplit/>
          <w:trHeight w:val="564"/>
        </w:trPr>
        <w:tc>
          <w:tcPr>
            <w:tcW w:w="5047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6B1A162" w14:textId="175F7169" w:rsidR="00C34494" w:rsidRPr="009647E5" w:rsidRDefault="00C34494" w:rsidP="007F1730">
            <w:pPr>
              <w:widowControl w:val="0"/>
              <w:tabs>
                <w:tab w:val="left" w:pos="0"/>
                <w:tab w:val="left" w:pos="5081"/>
                <w:tab w:val="left" w:pos="5230"/>
                <w:tab w:val="left" w:pos="10066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Nume*: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D996C0D" w14:textId="438E77E6" w:rsidR="00C34494" w:rsidRPr="009647E5" w:rsidRDefault="00C34494" w:rsidP="007F1730">
            <w:pPr>
              <w:widowControl w:val="0"/>
              <w:tabs>
                <w:tab w:val="left" w:pos="0"/>
                <w:tab w:val="left" w:pos="5081"/>
                <w:tab w:val="left" w:pos="5230"/>
                <w:tab w:val="left" w:pos="10066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Prenume*:</w:t>
            </w:r>
          </w:p>
        </w:tc>
      </w:tr>
      <w:tr w:rsidR="00C34494" w:rsidRPr="009647E5" w14:paraId="1D8F6CDF" w14:textId="77777777" w:rsidTr="007F1730">
        <w:trPr>
          <w:cantSplit/>
          <w:trHeight w:val="465"/>
        </w:trPr>
        <w:tc>
          <w:tcPr>
            <w:tcW w:w="4960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578C3307" w14:textId="4B9A9995" w:rsidR="00C34494" w:rsidRPr="009647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Telefon*: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4C0CAE81" w14:textId="677C655E" w:rsidR="00C34494" w:rsidRPr="009647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9647E5">
              <w:rPr>
                <w:rFonts w:cs="Tahoma"/>
                <w:lang w:val="ro-RO"/>
              </w:rPr>
              <w:t>E-mail*:</w:t>
            </w:r>
          </w:p>
        </w:tc>
      </w:tr>
    </w:tbl>
    <w:p w14:paraId="030A984A" w14:textId="431D2263" w:rsidR="0099384F" w:rsidRPr="009647E5" w:rsidRDefault="0099384F" w:rsidP="008435D4">
      <w:pPr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t>* Completarea acestor câmpuri este obligatorie.</w:t>
      </w:r>
    </w:p>
    <w:p w14:paraId="4880F938" w14:textId="4FBD0A2E" w:rsidR="0099384F" w:rsidRPr="009647E5" w:rsidRDefault="0099384F" w:rsidP="008435D4">
      <w:pPr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t>** De exemplu, codul unic de înregistrare la registrul comerțului, codul de înregistrare fiscală, numărul de înregistrare din Registrul asociațiilor și fundațiilor, Registrul Federațiilor etc.</w:t>
      </w:r>
    </w:p>
    <w:p w14:paraId="6900058A" w14:textId="77777777" w:rsidR="00071117" w:rsidRPr="009647E5" w:rsidRDefault="00071117">
      <w:pPr>
        <w:spacing w:before="0" w:after="160" w:line="259" w:lineRule="auto"/>
        <w:jc w:val="left"/>
        <w:rPr>
          <w:rFonts w:cs="Tahoma"/>
          <w:b/>
          <w:lang w:val="ro-RO"/>
        </w:rPr>
      </w:pPr>
      <w:r w:rsidRPr="009647E5">
        <w:rPr>
          <w:rFonts w:cs="Tahoma"/>
          <w:b/>
          <w:lang w:val="ro-RO"/>
        </w:rPr>
        <w:br w:type="page"/>
      </w:r>
    </w:p>
    <w:p w14:paraId="2CFA9F1F" w14:textId="3D1CD567" w:rsidR="008435D4" w:rsidRPr="009647E5" w:rsidRDefault="008435D4" w:rsidP="000849F5">
      <w:pPr>
        <w:widowControl w:val="0"/>
        <w:ind w:right="54"/>
        <w:rPr>
          <w:rFonts w:cs="Tahoma"/>
          <w:b/>
          <w:lang w:val="ro-RO"/>
        </w:rPr>
      </w:pPr>
      <w:r w:rsidRPr="009647E5">
        <w:rPr>
          <w:rFonts w:cs="Tahoma"/>
          <w:b/>
          <w:lang w:val="ro-RO"/>
        </w:rPr>
        <w:t>2</w:t>
      </w:r>
      <w:r w:rsidR="00630FE0" w:rsidRPr="009647E5">
        <w:rPr>
          <w:rFonts w:cs="Tahoma"/>
          <w:b/>
          <w:lang w:val="ro-RO"/>
        </w:rPr>
        <w:t>.</w:t>
      </w:r>
      <w:r w:rsidR="00530890" w:rsidRPr="009647E5">
        <w:rPr>
          <w:rFonts w:cs="Tahoma"/>
          <w:b/>
          <w:lang w:val="ro-RO"/>
        </w:rPr>
        <w:t xml:space="preserve"> </w:t>
      </w:r>
      <w:r w:rsidR="007F1730" w:rsidRPr="009647E5">
        <w:rPr>
          <w:rFonts w:cs="Tahoma"/>
          <w:b/>
          <w:lang w:val="ro-RO"/>
        </w:rPr>
        <w:t>Domeniul de competență.</w:t>
      </w:r>
      <w:r w:rsidR="008E2D76" w:rsidRPr="009647E5">
        <w:rPr>
          <w:rFonts w:cs="Tahoma"/>
          <w:b/>
          <w:lang w:val="ro-RO"/>
        </w:rPr>
        <w:t xml:space="preserve"> Bifați t</w:t>
      </w:r>
      <w:r w:rsidR="00630FE0" w:rsidRPr="009647E5">
        <w:rPr>
          <w:rFonts w:cs="Tahoma"/>
          <w:b/>
          <w:lang w:val="ro-RO"/>
        </w:rPr>
        <w:t xml:space="preserve">ipurile de </w:t>
      </w:r>
      <w:r w:rsidR="00630FE0" w:rsidRPr="006B050C">
        <w:rPr>
          <w:rFonts w:cs="Tahoma"/>
          <w:b/>
          <w:i/>
          <w:iCs/>
          <w:lang w:val="ro-RO"/>
        </w:rPr>
        <w:t>conținut ilegal</w:t>
      </w:r>
      <w:r w:rsidR="008E609F" w:rsidRPr="009647E5">
        <w:rPr>
          <w:rStyle w:val="FootnoteReference"/>
          <w:rFonts w:cs="Tahoma"/>
          <w:b/>
          <w:lang w:val="ro-RO"/>
        </w:rPr>
        <w:footnoteReference w:id="3"/>
      </w:r>
      <w:r w:rsidR="00630FE0" w:rsidRPr="009647E5">
        <w:rPr>
          <w:rFonts w:cs="Tahoma"/>
          <w:b/>
          <w:lang w:val="ro-RO"/>
        </w:rPr>
        <w:t xml:space="preserve"> pe care solicitantul intenționează să le detecteze, să le identifice și să le notifice în calitate de notificator de încredere</w:t>
      </w:r>
      <w:r w:rsidR="00D02F2F" w:rsidRPr="009647E5">
        <w:rPr>
          <w:rFonts w:cs="Tahoma"/>
          <w:b/>
          <w:lang w:val="ro-RO"/>
        </w:rPr>
        <w:t xml:space="preserve"> și precizați în </w:t>
      </w:r>
      <w:r w:rsidR="004A5DEC" w:rsidRPr="009647E5">
        <w:rPr>
          <w:rFonts w:cs="Tahoma"/>
          <w:b/>
          <w:lang w:val="ro-RO"/>
        </w:rPr>
        <w:t xml:space="preserve">ultima </w:t>
      </w:r>
      <w:r w:rsidR="00D02F2F" w:rsidRPr="009647E5">
        <w:rPr>
          <w:rFonts w:cs="Tahoma"/>
          <w:b/>
          <w:lang w:val="ro-RO"/>
        </w:rPr>
        <w:t>coloan</w:t>
      </w:r>
      <w:r w:rsidR="004A5DEC" w:rsidRPr="009647E5">
        <w:rPr>
          <w:rFonts w:cs="Tahoma"/>
          <w:b/>
          <w:lang w:val="ro-RO"/>
        </w:rPr>
        <w:t>ă</w:t>
      </w:r>
      <w:r w:rsidR="00D02F2F" w:rsidRPr="009647E5">
        <w:rPr>
          <w:rFonts w:cs="Tahoma"/>
          <w:b/>
          <w:lang w:val="ro-RO"/>
        </w:rPr>
        <w:t xml:space="preserve"> </w:t>
      </w:r>
      <w:r w:rsidR="003B2DDC" w:rsidRPr="009647E5">
        <w:rPr>
          <w:rFonts w:cs="Tahoma"/>
          <w:b/>
          <w:lang w:val="ro-RO"/>
        </w:rPr>
        <w:t>articolele relevante din actele normative în vigoare aplicabile</w:t>
      </w:r>
      <w:r w:rsidR="006B2E67" w:rsidRPr="009647E5">
        <w:rPr>
          <w:rFonts w:cs="Tahoma"/>
          <w:b/>
          <w:lang w:val="ro-RO"/>
        </w:rPr>
        <w:t xml:space="preserve"> pentru fiecare din categoriile sau subcategoriile </w:t>
      </w:r>
      <w:r w:rsidR="00B9135D" w:rsidRPr="009647E5">
        <w:rPr>
          <w:rFonts w:cs="Tahoma"/>
          <w:b/>
          <w:lang w:val="ro-RO"/>
        </w:rPr>
        <w:t>bifate</w:t>
      </w:r>
      <w:r w:rsidR="00B815A4" w:rsidRPr="009647E5">
        <w:rPr>
          <w:rFonts w:cs="Tahoma"/>
          <w:b/>
          <w:lang w:val="ro-RO"/>
        </w:rPr>
        <w:t>:</w:t>
      </w:r>
    </w:p>
    <w:p w14:paraId="2EB8EBB8" w14:textId="77777777" w:rsidR="004A5DEC" w:rsidRPr="009647E5" w:rsidRDefault="004A5DEC" w:rsidP="004A5DEC">
      <w:pPr>
        <w:widowControl w:val="0"/>
        <w:spacing w:before="0"/>
        <w:ind w:right="57"/>
        <w:rPr>
          <w:rFonts w:cs="Tahoma"/>
          <w:b/>
          <w:lang w:val="ro-RO"/>
        </w:rPr>
      </w:pPr>
    </w:p>
    <w:tbl>
      <w:tblPr>
        <w:tblW w:w="100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4234"/>
        <w:gridCol w:w="3704"/>
      </w:tblGrid>
      <w:tr w:rsidR="004A5DEC" w:rsidRPr="00A50725" w14:paraId="33F90DED" w14:textId="77777777" w:rsidTr="00120E29">
        <w:trPr>
          <w:cantSplit/>
          <w:tblHeader/>
        </w:trPr>
        <w:tc>
          <w:tcPr>
            <w:tcW w:w="0" w:type="auto"/>
            <w:shd w:val="clear" w:color="auto" w:fill="E7E6E6" w:themeFill="background2"/>
            <w:vAlign w:val="center"/>
          </w:tcPr>
          <w:p w14:paraId="6D610F66" w14:textId="77777777" w:rsidR="004A5DEC" w:rsidRPr="009647E5" w:rsidRDefault="004A5DEC">
            <w:pPr>
              <w:spacing w:before="0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t>Categorie de conținut ilegal referitoare la:</w:t>
            </w:r>
          </w:p>
        </w:tc>
        <w:tc>
          <w:tcPr>
            <w:tcW w:w="4234" w:type="dxa"/>
            <w:shd w:val="clear" w:color="auto" w:fill="E7E6E6" w:themeFill="background2"/>
            <w:vAlign w:val="center"/>
          </w:tcPr>
          <w:p w14:paraId="3F98A148" w14:textId="77777777" w:rsidR="004A5DEC" w:rsidRPr="009647E5" w:rsidRDefault="004A5DEC">
            <w:pPr>
              <w:spacing w:before="0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t>Sub-categorie de conținut ilegal referitoare la:</w:t>
            </w:r>
          </w:p>
        </w:tc>
        <w:tc>
          <w:tcPr>
            <w:tcW w:w="3704" w:type="dxa"/>
            <w:shd w:val="clear" w:color="auto" w:fill="E7E6E6" w:themeFill="background2"/>
            <w:vAlign w:val="center"/>
          </w:tcPr>
          <w:p w14:paraId="5D703047" w14:textId="77777777" w:rsidR="004A5DEC" w:rsidRPr="009647E5" w:rsidRDefault="004A5DEC">
            <w:pPr>
              <w:spacing w:before="0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t>Precizați, pentru fiecare categorie sau subcategorie pe care ați bifat-o, articolele relevante din actele normative în vigoare aplicabile</w:t>
            </w:r>
          </w:p>
        </w:tc>
      </w:tr>
      <w:tr w:rsidR="004A5DEC" w:rsidRPr="009647E5" w14:paraId="143515FF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749819C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1. Fapte care privesc animalele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0A2201F3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1a. Vătămarea animalelor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5B1772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65D1CA2B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39990A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54F5FA3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1b. Vânzarea ilegală a animalelor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1114CB8E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7D7E8617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C45CDAE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6CBD721F" w14:textId="77777777" w:rsidR="00736867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1c. Altele (vă rugăm detaliați)</w:t>
            </w:r>
            <w:r w:rsidR="00736867"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5CF061ED" w14:textId="3A799EC9" w:rsidR="00A975E4" w:rsidRPr="009647E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0CE9B983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6FCC90C7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79EB26B3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2. Încălcări privind informarea consumatorilor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D389517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2a. Publicitate sau comunicare comercială ascunsă, inclusiv prin intermediul </w:t>
            </w:r>
            <w:r w:rsidRPr="009647E5">
              <w:rPr>
                <w:rFonts w:eastAsia="Times New Roman" w:cs="Tahoma"/>
                <w:i/>
                <w:iCs/>
                <w:kern w:val="0"/>
                <w:lang w:val="ro-RO"/>
                <w14:ligatures w14:val="none"/>
              </w:rPr>
              <w:t>influencer</w:t>
            </w:r>
            <w:r w:rsidRPr="009647E5">
              <w:rPr>
                <w:rFonts w:eastAsia="Times New Roman" w:cs="Tahoma"/>
                <w:kern w:val="0"/>
                <w:lang w:val="ro-RO"/>
                <w14:ligatures w14:val="none"/>
              </w:rPr>
              <w:t>-ilor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0EBC7B22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548CCAC8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5DB22CC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12D2B35F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2b. Informații insuficiente privind comercianții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3837ED06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0262A6AD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84C3F1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601C0B92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kern w:val="0"/>
                <w:lang w:val="ro-RO"/>
                <w14:ligatures w14:val="none"/>
              </w:rPr>
              <w:t>2c. Informații înșelătoare cu privire la caracteristicile bunurilor și serviciilor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2EF4DA2C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6DF86347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DA0E26A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01AAC64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2d. Informații înșelătoare cu privire la drepturile consumatorului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A54456E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085E767C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D057E38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06C82C0C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2e. Nerespectarea reglementărilor privind prețurile  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484E8C0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08B235FE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AF41E4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EEE6487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2f. Altele (vă rugăm detaliați)</w:t>
            </w:r>
            <w:r w:rsidR="00A975E4"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:</w:t>
            </w:r>
          </w:p>
          <w:p w14:paraId="723A8293" w14:textId="3AD002CD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49B03A1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36BF3A3A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37CE0161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>3. Violența cibernetică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517B13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3a. Hărțuirea și intimidarea online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28F76A8C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6F8C6B9D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12993D7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131997F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kern w:val="0"/>
                <w:lang w:val="ro-RO"/>
                <w14:ligatures w14:val="none"/>
              </w:rPr>
              <w:t>3b. Hărțuirea cibernetică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7E7B80B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516CEB8D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9095C4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725B52E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kern w:val="0"/>
                <w:lang w:val="ro-RO"/>
                <w14:ligatures w14:val="none"/>
              </w:rPr>
              <w:t>3c. Incitarea la ură sau violență online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CA49820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5B1A776C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A9557AA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E50EDA0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kern w:val="0"/>
                <w:lang w:val="ro-RO"/>
                <w14:ligatures w14:val="none"/>
              </w:rPr>
              <w:t>3d. Hărțuirea online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1B8D6EF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1505E32F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16459F4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1DBB8D0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kern w:val="0"/>
                <w:lang w:val="ro-RO"/>
                <w14:ligatures w14:val="none"/>
              </w:rPr>
              <w:t>3e. Distribuirea de materiale (intime) fără consimțământ, inclusiv abuzul sexual (bazat pe imagini) (cu excepția conținutului care înfățișează minori)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054DCEDF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3A8CDD83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DE92EF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15BB3F47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kern w:val="0"/>
                <w:lang w:val="ro-RO"/>
                <w14:ligatures w14:val="none"/>
              </w:rPr>
              <w:t>3f. Distribuirea fără consimțământ a materialelor care conțin deepfake sau tehnologii similare folosind trăsăturile unei terțe părți (cu excepția conținutului care prezintă minori)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4B774B34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53B4A3BD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491AB957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16F72DBA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3g. Altele (vă rugăm detaliați)</w:t>
            </w:r>
            <w:r w:rsidR="00A975E4"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:</w:t>
            </w:r>
          </w:p>
          <w:p w14:paraId="214514C6" w14:textId="0A936271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23AC56C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0BB043D0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53FA6BE4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>4. Violența cibernetică împotriva femeilor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909E8B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4a. Hărțuirea și intimidarea cibernetică împotriva fetelor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1C308021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190A7E4C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4264388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AF95807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4b. Hărțuirea cibernetică împotriva femeilor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AB2D10B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61C54875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429BE148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11E5F6B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4c. Urmărirea cibernetică împotriva femeilor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353F8B07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6D01C545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879A431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1D9CD707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4d. Dezinformare bazată pe gen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24F1D84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59BC98F7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7F9E6D8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919D332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4e. Incitarea ilegală la violență și ură împotriva femeilor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EC80033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3C7293EA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345201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DEBC19A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4f. Difuzarea fără consimțământ a materialelor (intime) care le vizează pe femei, inclusiv abuzul sexual (bazat pe imagini) împotriva femeilor (cu excepția conținutului care prezintă minori)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86F2F33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1E7668FD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2A1506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19725F6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4g. Distribuirea fără consimțământ a materialelor care conțin deepfake sau tehnologii similare folosind trăsăturile unei terțe părți împotriva femeilor (cu excepția conținutului care prezintă minori)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2E982955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44C405D1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FA673D9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21B8C47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4h. Altele (vă rugăm detaliați)</w:t>
            </w:r>
            <w:r w:rsidR="00A975E4" w:rsidRPr="00A50725">
              <w:rPr>
                <w:rFonts w:eastAsia="Times New Roman" w:cs="Tahoma"/>
                <w:kern w:val="0"/>
                <w:lang w:val="ro-RO"/>
                <w14:ligatures w14:val="none"/>
              </w:rPr>
              <w:t>:</w:t>
            </w:r>
          </w:p>
          <w:p w14:paraId="6FB71FAD" w14:textId="23A1E694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F47138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1C73186D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2F20077B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5. Încălcări ale protecției datelor și ale vieții private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ACBCA61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5a. Încălcarea securității datelor biometrice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71FDD20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4D9E4DC4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67CD48F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DF325F2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5b. Falsificarea datelor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403B75D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3C19A88B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D1A301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00B3E509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5c. Lipsa temeiului legal pentru procesarea datelor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1066355B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5CD56973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3F63C296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12CCDCE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5d.  Încălcări ale dreptului la ștergerea datelor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EE04574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3810EBD7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023B59B7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1A9B37F2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5e.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39ED7B67" w14:textId="35E15909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66A3E18E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0E2E57D1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7C34561E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6. Discurs ilegal sau dăunător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ED8B3E2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6a. Defăimare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A79D006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02CD2429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2EB940A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29B166E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6b. Discriminare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2B848C9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429C22D7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2F0E3E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3E63F8C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6c. Incitarea ilegală la violență și ură pe baza unor caracteristici protejate (discurs de ură)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1C4C9FD3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57DBCA2A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AF16CF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07B8D0BC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6d.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1AEF32C7" w14:textId="3A981E50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657BC259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45E92B2E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25E7947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7. Încălcarea drepturilor de proprietate intelectuală și a altor drepturi comerciale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03644BC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7a. Încălcarea drepturilor de autor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CF7B50A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2D9DD640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D2A68F1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F08A83C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7b. Încălcarea drepturilor de design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0A2AF8F7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44B7E0A7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1B3129C6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81C4036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7c.  Încălcarea drepturilor conferite prin înregistrarea indicaţiei geografice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ED822B1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2EF47E08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5D32465A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6CC1C2CF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7d. Încălcări ale drepturilor de brevet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605B706A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7961FD4F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493C57B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640BF1F3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7e. Încălcări ale secretului comercial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394DD144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4F6F857B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F3FB736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0A6461AC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7f. Încălcări ale drepturilor de marcă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4803A8CC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20DD996F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460A4B1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ABB0C62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7g.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0A9AC816" w14:textId="78CFA4EC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6EFAA6CB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71A91524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7053E926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8. Efecte negative asupra discursului civic sau asupra proceselor electorale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E244EF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 xml:space="preserve">8a. Dezinformare, manipularea informațiilor străine și ingerințe 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31F7273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2CB820AD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7E9CF8F1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670720EC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 xml:space="preserve">8b. Încălcarea legislației UE relevante pentru discursul civic sau alegeri 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1786E2D1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7056B00F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ECA61E5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51A47E3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 xml:space="preserve">8c. Încălcarea legislației naționale relevante pentru discursul civic sau alegeri 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C44A40E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589618A7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8AD1CC5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72E7934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8d.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34358C02" w14:textId="64D6E2F7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0548E56C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6C0026A3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113CB642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9. Fapte care privesc minorii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6128B18E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9a. Neimplementarea restricțiilor specifice vârstei privind minorii (inclusiv conținut cu caracter pornografic accesibil minorilor)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1307B89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62DAB2A2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CD71C6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3693F29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9b. Pornografie infantilă sau materiale care prezintă abuzuri sexuale asupra copiilor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37A8D406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532C0C0B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B03E37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F3B2F2A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9c. Material cu abuz sexual asupra copiilor care conține deepfake sau tehnologii similare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C8D48BA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23F74562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BD6E13B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D8B691A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 xml:space="preserve">9d. Ademenirea/seducerea sexuală a minorilor 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484BEE06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7DCFE26C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02D74FA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AED7363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9e. Provocări periculoase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12706B4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757F6403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B2E377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76CBAB4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9f.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27123E79" w14:textId="2CECA81E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01F37FE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1E7FCC88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332CBAC8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10. Riscuri la adresa siguranței publice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6066698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10a. Organizații ilegale, inclusiv constituirea unui grup infracțional organizat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4E9AAA3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245A0CFA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27D62FC3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EF301B6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10b. Risc pentru daune aduse mediului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2B9593F6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74ACCC18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DB086AC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682B42A2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10c. Risc la adresa sănătății publice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EA82BFF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5C2B0641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241EBB97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A0F67E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10d. Conținut cu caracter terorist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4C11A670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24BFD6CB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99BD73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A17C929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10e.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6A9C0629" w14:textId="01437B30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EA5411C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002DE5C1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6E9FFAE4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11. Înșelătorii și/sau fraude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0A68F22B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11a. Uzurparea identității sau deturnarea contului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71F207A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359E7505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BD3D348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085D7DE0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11b. Conturi false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05B2C0E3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35156210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AFC0F4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2E2845C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11c. Listări false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56FCA366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078988E1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105FC9C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5CC48C2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11d. Recenzii false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49100B2D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2F7C5D69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4254D6D0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BC1B072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11e. Încercarea de a obține informații confidențiale cu scopul utilizării frauduloase a acestora (phishing)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609AD8CF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7583E639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118415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A8E6E6F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11f. Scheme piramidale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352F600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3246A86C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024184F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C79624F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11g.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63C5756D" w14:textId="7D8D24A9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2936B19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48AD784A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5BB7F92B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12. Incitare la auto-agresiune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3BDEE0D4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12a. Conținut care promovează tulburări de alimentație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06408AB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3C9246B3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41EC8593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9CD3850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12b. Incitare la auto-mutilare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40F61BB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6D761CCF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52AF073C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1FB56A3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12c. Incitare la suicid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0DB82BD4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44D353A8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73C2543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63BEAB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12d.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096E631F" w14:textId="67BD5E18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6ADD3F53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161A666A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  <w:hideMark/>
          </w:tcPr>
          <w:p w14:paraId="7A3D1B49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 xml:space="preserve">13. Produse nesigure, neconforme sau interzise 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154CB5C2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13a. Produse interzise sau restricționate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3AE59F3B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4239C295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DD7AB08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5C90010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13b. Produse nesigure sau neconforme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2B143B7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71FCE3D9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CEAA81E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6E658557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13c.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11406683" w14:textId="03A74539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6EA95A5F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0203E0E5" w14:textId="77777777" w:rsidTr="00120E29">
        <w:trPr>
          <w:cantSplit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0DBDE70F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b/>
                <w:bCs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b/>
                <w:bCs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b/>
                <w:bCs/>
                <w:lang w:val="ro-RO"/>
              </w:rPr>
            </w:r>
            <w:r w:rsidRPr="009647E5">
              <w:rPr>
                <w:rFonts w:cs="Tahoma"/>
                <w:b/>
                <w:bCs/>
                <w:lang w:val="ro-RO"/>
              </w:rPr>
              <w:fldChar w:fldCharType="separate"/>
            </w:r>
            <w:r w:rsidRPr="009647E5">
              <w:rPr>
                <w:rFonts w:cs="Tahoma"/>
                <w:b/>
                <w:bCs/>
                <w:lang w:val="ro-RO"/>
              </w:rPr>
              <w:fldChar w:fldCharType="end"/>
            </w:r>
            <w:r w:rsidRPr="009647E5">
              <w:rPr>
                <w:rFonts w:cs="Tahoma"/>
                <w:b/>
                <w:bCs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  <w:t>14. Violență</w:t>
            </w: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4955DB3A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14a. Desfășurare coordonată de acțiuni cu scopul de a produce prejudicii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DC8236C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797B0754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  <w:hideMark/>
          </w:tcPr>
          <w:p w14:paraId="69D77201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093D6EC7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14b. Apeluri generale sau incitare la violență și/sau ură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14CF8DAE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3CB78CE5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7FD5076A" w14:textId="77777777" w:rsidR="004A5DEC" w:rsidRPr="00A50725" w:rsidRDefault="004A5DEC">
            <w:pPr>
              <w:spacing w:beforeLines="60" w:before="144" w:afterLines="60" w:after="144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2A8A6EE9" w14:textId="77777777" w:rsidR="004A5DEC" w:rsidRPr="009647E5" w:rsidRDefault="004A5DEC">
            <w:pPr>
              <w:spacing w:beforeLines="60" w:before="144" w:afterLines="60" w:after="144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14c. Exploatarea oamenilor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1BCDAECC" w14:textId="77777777" w:rsidR="004A5DEC" w:rsidRPr="009647E5" w:rsidRDefault="004A5DEC">
            <w:pPr>
              <w:spacing w:beforeLines="60" w:before="144" w:afterLines="60" w:after="144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9647E5" w14:paraId="4DBBE465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68A4FD4A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1C95E065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9647E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14d. Trafic de persoane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3CCE345F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0AAF6923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C35E643" w14:textId="77777777" w:rsidR="004A5DEC" w:rsidRPr="009647E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7ACF5D92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14e. Trafic de femei și fete</w:t>
            </w: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0045A3F4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  <w:tr w:rsidR="004A5DEC" w:rsidRPr="00A50725" w14:paraId="271D996A" w14:textId="77777777" w:rsidTr="00120E29">
        <w:trPr>
          <w:cantSplit/>
        </w:trPr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6611E9D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b/>
                <w:bCs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4234" w:type="dxa"/>
            <w:shd w:val="clear" w:color="auto" w:fill="FFFFFF" w:themeFill="background1"/>
            <w:vAlign w:val="center"/>
          </w:tcPr>
          <w:p w14:paraId="59B11E30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  <w:r w:rsidRPr="009647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47E5">
              <w:rPr>
                <w:rFonts w:cs="Tahoma"/>
                <w:lang w:val="ro-RO"/>
              </w:rPr>
              <w:instrText xml:space="preserve"> FORMCHECKBOX </w:instrText>
            </w:r>
            <w:r w:rsidRPr="009647E5">
              <w:rPr>
                <w:rFonts w:cs="Tahoma"/>
                <w:lang w:val="ro-RO"/>
              </w:rPr>
            </w:r>
            <w:r w:rsidRPr="009647E5">
              <w:rPr>
                <w:rFonts w:cs="Tahoma"/>
                <w:lang w:val="ro-RO"/>
              </w:rPr>
              <w:fldChar w:fldCharType="separate"/>
            </w:r>
            <w:r w:rsidRPr="009647E5">
              <w:rPr>
                <w:rFonts w:cs="Tahoma"/>
                <w:lang w:val="ro-RO"/>
              </w:rPr>
              <w:fldChar w:fldCharType="end"/>
            </w:r>
            <w:r w:rsidRPr="009647E5">
              <w:rPr>
                <w:rFonts w:cs="Tahoma"/>
                <w:lang w:val="ro-RO"/>
              </w:rPr>
              <w:t xml:space="preserve"> </w:t>
            </w:r>
            <w:r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14f. Altele (vă rugăm detaliați)</w:t>
            </w:r>
            <w:r w:rsidR="00A975E4" w:rsidRPr="00A50725"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  <w:t>:</w:t>
            </w:r>
          </w:p>
          <w:p w14:paraId="56E0260C" w14:textId="47B95809" w:rsidR="00A975E4" w:rsidRPr="00A50725" w:rsidRDefault="00A975E4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  <w:tc>
          <w:tcPr>
            <w:tcW w:w="3704" w:type="dxa"/>
            <w:shd w:val="clear" w:color="auto" w:fill="FFFFFF" w:themeFill="background1"/>
            <w:vAlign w:val="center"/>
          </w:tcPr>
          <w:p w14:paraId="70206DB5" w14:textId="77777777" w:rsidR="004A5DEC" w:rsidRPr="00A50725" w:rsidRDefault="004A5DEC">
            <w:pPr>
              <w:spacing w:beforeLines="60" w:before="144" w:afterLines="60" w:after="144"/>
              <w:jc w:val="left"/>
              <w:rPr>
                <w:rFonts w:eastAsia="Times New Roman" w:cs="Tahoma"/>
                <w:color w:val="000000"/>
                <w:kern w:val="0"/>
                <w:lang w:val="ro-RO"/>
                <w14:ligatures w14:val="none"/>
              </w:rPr>
            </w:pPr>
          </w:p>
        </w:tc>
      </w:tr>
    </w:tbl>
    <w:p w14:paraId="7FF176A2" w14:textId="77777777" w:rsidR="004A5DEC" w:rsidRPr="009647E5" w:rsidRDefault="004A5DEC" w:rsidP="000849F5">
      <w:pPr>
        <w:widowControl w:val="0"/>
        <w:ind w:right="54"/>
        <w:rPr>
          <w:rFonts w:cs="Tahoma"/>
          <w:b/>
          <w:lang w:val="ro-RO"/>
        </w:rPr>
      </w:pPr>
    </w:p>
    <w:p w14:paraId="6D1320F3" w14:textId="1CE50984" w:rsidR="00251DF3" w:rsidRPr="009647E5" w:rsidRDefault="00530890" w:rsidP="00630FE0">
      <w:pPr>
        <w:tabs>
          <w:tab w:val="left" w:pos="360"/>
        </w:tabs>
        <w:rPr>
          <w:rFonts w:cs="Tahoma"/>
          <w:b/>
          <w:iCs/>
          <w:lang w:val="ro-RO"/>
        </w:rPr>
      </w:pPr>
      <w:r w:rsidRPr="009647E5">
        <w:rPr>
          <w:rFonts w:cs="Tahoma"/>
          <w:b/>
          <w:lang w:val="ro-RO"/>
        </w:rPr>
        <w:t>3</w:t>
      </w:r>
      <w:r w:rsidR="00251DF3" w:rsidRPr="009647E5">
        <w:rPr>
          <w:rFonts w:cs="Tahoma"/>
          <w:b/>
          <w:iCs/>
          <w:lang w:val="ro-RO"/>
        </w:rPr>
        <w:t>.</w:t>
      </w:r>
      <w:r w:rsidR="008E2D76" w:rsidRPr="009647E5">
        <w:rPr>
          <w:rFonts w:cs="Tahoma"/>
          <w:b/>
          <w:iCs/>
          <w:lang w:val="ro-RO"/>
        </w:rPr>
        <w:t xml:space="preserve"> Precizați l</w:t>
      </w:r>
      <w:r w:rsidR="002475CC" w:rsidRPr="009647E5">
        <w:rPr>
          <w:rFonts w:cs="Tahoma"/>
          <w:b/>
          <w:iCs/>
          <w:lang w:val="ro-RO"/>
        </w:rPr>
        <w:t xml:space="preserve">imba sau limbile oficiale din Uniunea Europeană în care </w:t>
      </w:r>
      <w:r w:rsidR="008E2D76" w:rsidRPr="009647E5">
        <w:rPr>
          <w:rFonts w:cs="Tahoma"/>
          <w:b/>
          <w:iCs/>
          <w:lang w:val="ro-RO"/>
        </w:rPr>
        <w:t xml:space="preserve">solicitantul </w:t>
      </w:r>
      <w:r w:rsidR="002475CC" w:rsidRPr="009647E5">
        <w:rPr>
          <w:rFonts w:cs="Tahoma"/>
          <w:b/>
          <w:iCs/>
          <w:lang w:val="ro-RO"/>
        </w:rPr>
        <w:t>deține cunoștințe de specialitate și competențe specifice privind detectarea, identificarea și notificarea de conținut ilegal</w:t>
      </w:r>
      <w:r w:rsidR="00DE28D9" w:rsidRPr="009647E5">
        <w:rPr>
          <w:rFonts w:cs="Tahoma"/>
          <w:b/>
          <w:iCs/>
          <w:lang w:val="ro-RO"/>
        </w:rPr>
        <w:t>:</w:t>
      </w:r>
    </w:p>
    <w:p w14:paraId="376717AE" w14:textId="178C7580" w:rsidR="00A573FA" w:rsidRPr="009647E5" w:rsidRDefault="008E2D76" w:rsidP="00FD54A4">
      <w:pPr>
        <w:tabs>
          <w:tab w:val="left" w:pos="360"/>
        </w:tabs>
        <w:rPr>
          <w:rFonts w:cs="Tahoma"/>
          <w:bCs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</w:t>
      </w:r>
      <w:r w:rsidRPr="009647E5">
        <w:rPr>
          <w:rFonts w:cs="Tahoma"/>
          <w:bCs/>
          <w:lang w:val="ro-RO"/>
        </w:rPr>
        <w:t>Limba română</w:t>
      </w:r>
    </w:p>
    <w:p w14:paraId="2CBBD826" w14:textId="37762331" w:rsidR="008E2D76" w:rsidRPr="009647E5" w:rsidRDefault="008E2D76" w:rsidP="00FD54A4">
      <w:pPr>
        <w:tabs>
          <w:tab w:val="left" w:pos="360"/>
        </w:tabs>
        <w:rPr>
          <w:rFonts w:cs="Tahoma"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Altă limbă. Precizați.</w:t>
      </w:r>
    </w:p>
    <w:p w14:paraId="1C16328E" w14:textId="68692361" w:rsidR="00F2436B" w:rsidRPr="009647E5" w:rsidRDefault="00F2436B" w:rsidP="00FD54A4">
      <w:pPr>
        <w:tabs>
          <w:tab w:val="left" w:pos="360"/>
        </w:tabs>
        <w:rPr>
          <w:rFonts w:cs="Tahoma"/>
          <w:bCs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Nu este cazul</w:t>
      </w:r>
    </w:p>
    <w:p w14:paraId="4F0C857D" w14:textId="49BB8A11" w:rsidR="00630FE0" w:rsidRPr="009647E5" w:rsidRDefault="00530890" w:rsidP="00630FE0">
      <w:pPr>
        <w:tabs>
          <w:tab w:val="left" w:pos="360"/>
        </w:tabs>
        <w:rPr>
          <w:rFonts w:cs="Tahoma"/>
          <w:b/>
          <w:lang w:val="ro-RO"/>
        </w:rPr>
      </w:pPr>
      <w:r w:rsidRPr="009647E5">
        <w:rPr>
          <w:rFonts w:cs="Tahoma"/>
          <w:b/>
          <w:lang w:val="ro-RO"/>
        </w:rPr>
        <w:t>4</w:t>
      </w:r>
      <w:r w:rsidR="00630FE0" w:rsidRPr="009647E5">
        <w:rPr>
          <w:rFonts w:cs="Tahoma"/>
          <w:b/>
          <w:lang w:val="ro-RO"/>
        </w:rPr>
        <w:t xml:space="preserve">. Următoarele documente sunt anexate </w:t>
      </w:r>
      <w:r w:rsidR="005E110A" w:rsidRPr="009647E5">
        <w:rPr>
          <w:rFonts w:cs="Tahoma"/>
          <w:b/>
          <w:lang w:val="ro-RO"/>
        </w:rPr>
        <w:t>la cerere</w:t>
      </w:r>
      <w:r w:rsidR="00630FE0" w:rsidRPr="009647E5">
        <w:rPr>
          <w:rFonts w:cs="Tahoma"/>
          <w:b/>
          <w:lang w:val="ro-RO"/>
        </w:rPr>
        <w:t>:</w:t>
      </w:r>
    </w:p>
    <w:p w14:paraId="2FAA5750" w14:textId="459876A9" w:rsidR="00630FE0" w:rsidRPr="009647E5" w:rsidRDefault="00630FE0" w:rsidP="00FD54A4">
      <w:pPr>
        <w:tabs>
          <w:tab w:val="left" w:pos="3240"/>
        </w:tabs>
        <w:ind w:right="74"/>
        <w:rPr>
          <w:rFonts w:cs="Tahoma"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documente emise de autoritățile și instituțiile publice competente, în vederea identificării solicitantului, a sediului principal (social sau profesional), precum și a codului unic de identificare într-un registru relevant*, dacă este cazul;</w:t>
      </w:r>
    </w:p>
    <w:p w14:paraId="34E45774" w14:textId="23F8CA86" w:rsidR="00630FE0" w:rsidRPr="009647E5" w:rsidRDefault="00630FE0" w:rsidP="00FD54A4">
      <w:pPr>
        <w:pStyle w:val="NormalWeb2"/>
        <w:widowControl w:val="0"/>
        <w:spacing w:before="120" w:after="0"/>
        <w:ind w:left="0" w:right="74"/>
        <w:jc w:val="both"/>
        <w:rPr>
          <w:rFonts w:ascii="Tahoma" w:hAnsi="Tahoma" w:cs="Tahoma"/>
          <w:sz w:val="22"/>
          <w:szCs w:val="22"/>
          <w:lang w:val="ro-RO"/>
        </w:rPr>
      </w:pPr>
      <w:r w:rsidRPr="009647E5">
        <w:rPr>
          <w:rFonts w:ascii="Tahoma" w:hAnsi="Tahoma" w:cs="Tahoma"/>
          <w:sz w:val="22"/>
          <w:szCs w:val="22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ascii="Tahoma" w:hAnsi="Tahoma" w:cs="Tahoma"/>
          <w:sz w:val="22"/>
          <w:szCs w:val="22"/>
          <w:lang w:val="ro-RO"/>
        </w:rPr>
        <w:instrText xml:space="preserve"> FORMCHECKBOX </w:instrText>
      </w:r>
      <w:r w:rsidRPr="009647E5">
        <w:rPr>
          <w:rFonts w:ascii="Tahoma" w:hAnsi="Tahoma" w:cs="Tahoma"/>
          <w:sz w:val="22"/>
          <w:szCs w:val="22"/>
          <w:lang w:val="ro-RO"/>
        </w:rPr>
      </w:r>
      <w:r w:rsidRPr="009647E5">
        <w:rPr>
          <w:rFonts w:ascii="Tahoma" w:hAnsi="Tahoma" w:cs="Tahoma"/>
          <w:sz w:val="22"/>
          <w:szCs w:val="22"/>
          <w:lang w:val="ro-RO"/>
        </w:rPr>
        <w:fldChar w:fldCharType="separate"/>
      </w:r>
      <w:r w:rsidRPr="009647E5">
        <w:rPr>
          <w:rFonts w:ascii="Tahoma" w:hAnsi="Tahoma" w:cs="Tahoma"/>
          <w:sz w:val="22"/>
          <w:szCs w:val="22"/>
          <w:lang w:val="ro-RO"/>
        </w:rPr>
        <w:fldChar w:fldCharType="end"/>
      </w:r>
      <w:r w:rsidRPr="009647E5">
        <w:rPr>
          <w:rFonts w:ascii="Tahoma" w:hAnsi="Tahoma" w:cs="Tahoma"/>
          <w:sz w:val="22"/>
          <w:szCs w:val="22"/>
          <w:lang w:val="ro-RO"/>
        </w:rPr>
        <w:t xml:space="preserve"> dovada calității de reprezentant al solicitantului a persoanei care semnează </w:t>
      </w:r>
      <w:r w:rsidR="005E110A" w:rsidRPr="009647E5">
        <w:rPr>
          <w:rFonts w:ascii="Tahoma" w:hAnsi="Tahoma" w:cs="Tahoma"/>
          <w:sz w:val="22"/>
          <w:szCs w:val="22"/>
          <w:lang w:val="ro-RO"/>
        </w:rPr>
        <w:t>cererea</w:t>
      </w:r>
      <w:r w:rsidRPr="009647E5">
        <w:rPr>
          <w:rFonts w:ascii="Tahoma" w:hAnsi="Tahoma" w:cs="Tahoma"/>
          <w:sz w:val="22"/>
          <w:szCs w:val="22"/>
          <w:lang w:val="ro-RO"/>
        </w:rPr>
        <w:t>;</w:t>
      </w:r>
      <w:r w:rsidRPr="009647E5" w:rsidDel="00A217EC">
        <w:rPr>
          <w:rFonts w:ascii="Tahoma" w:hAnsi="Tahoma" w:cs="Tahoma"/>
          <w:sz w:val="22"/>
          <w:szCs w:val="22"/>
          <w:lang w:val="ro-RO"/>
        </w:rPr>
        <w:t xml:space="preserve"> </w:t>
      </w:r>
      <w:r w:rsidRPr="009647E5">
        <w:rPr>
          <w:rFonts w:ascii="Tahoma" w:hAnsi="Tahoma" w:cs="Tahoma"/>
          <w:sz w:val="22"/>
          <w:szCs w:val="22"/>
          <w:lang w:val="ro-RO"/>
        </w:rPr>
        <w:t>*</w:t>
      </w:r>
      <w:r w:rsidR="00071117" w:rsidRPr="009647E5">
        <w:rPr>
          <w:rFonts w:cs="Tahoma"/>
          <w:lang w:val="ro-RO"/>
        </w:rPr>
        <w:t>*</w:t>
      </w:r>
    </w:p>
    <w:p w14:paraId="748A82D7" w14:textId="58284E78" w:rsidR="00630FE0" w:rsidRPr="009647E5" w:rsidRDefault="00630FE0" w:rsidP="00FD54A4">
      <w:pPr>
        <w:autoSpaceDE w:val="0"/>
        <w:autoSpaceDN w:val="0"/>
        <w:adjustRightInd w:val="0"/>
        <w:ind w:right="74"/>
        <w:rPr>
          <w:rFonts w:cs="Tahoma"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dovada privind cuno</w:t>
      </w:r>
      <w:r w:rsidR="00A6047D" w:rsidRPr="009647E5">
        <w:rPr>
          <w:rFonts w:cs="Tahoma"/>
          <w:lang w:val="ro-RO"/>
        </w:rPr>
        <w:t>ș</w:t>
      </w:r>
      <w:r w:rsidRPr="009647E5">
        <w:rPr>
          <w:rFonts w:cs="Tahoma"/>
          <w:lang w:val="ro-RO"/>
        </w:rPr>
        <w:t>tințele de specialitate și competențele specifice în detectarea, identificarea și notificarea conținutului ilegal pentru fiecare dintre tipurile de conținut ilegal pentru care a solicitat acordarea statutului de notificator de încredere; **</w:t>
      </w:r>
    </w:p>
    <w:p w14:paraId="2A1F2BE5" w14:textId="7CF47ECD" w:rsidR="007A448C" w:rsidRPr="009647E5" w:rsidRDefault="007A448C" w:rsidP="00FD54A4">
      <w:pPr>
        <w:autoSpaceDE w:val="0"/>
        <w:autoSpaceDN w:val="0"/>
        <w:adjustRightInd w:val="0"/>
        <w:ind w:right="74"/>
        <w:rPr>
          <w:rFonts w:cs="Tahoma"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dovada privind </w:t>
      </w:r>
      <w:r w:rsidR="00AA2C37" w:rsidRPr="009647E5">
        <w:rPr>
          <w:rFonts w:cs="Tahoma"/>
          <w:lang w:val="ro-RO"/>
        </w:rPr>
        <w:t xml:space="preserve">cunoașterea limbii sau a limbilor oficiale din Uniunea Europeană </w:t>
      </w:r>
      <w:r w:rsidR="00AC3B2D" w:rsidRPr="009647E5">
        <w:rPr>
          <w:rFonts w:cs="Tahoma"/>
          <w:lang w:val="ro-RO"/>
        </w:rPr>
        <w:t>în care deține cunoștințe de specialitate și competențe specifice privind detectarea, identificarea și notificarea de conținut ilegal</w:t>
      </w:r>
      <w:r w:rsidR="00F2436B" w:rsidRPr="009647E5">
        <w:rPr>
          <w:rFonts w:cs="Tahoma"/>
          <w:lang w:val="ro-RO"/>
        </w:rPr>
        <w:t>, dacă este cazul</w:t>
      </w:r>
      <w:r w:rsidRPr="009647E5">
        <w:rPr>
          <w:rFonts w:cs="Tahoma"/>
          <w:lang w:val="ro-RO"/>
        </w:rPr>
        <w:t>; **</w:t>
      </w:r>
    </w:p>
    <w:p w14:paraId="00CA558A" w14:textId="77777777" w:rsidR="00630FE0" w:rsidRPr="009647E5" w:rsidRDefault="00630FE0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dovada privind resursele umane și tehnice disponibile pentru detectarea, identificarea și notificarea conținutului ilegal pentru care solicită acordarea statutului de notificator de încredere; **</w:t>
      </w:r>
    </w:p>
    <w:p w14:paraId="591E8CE7" w14:textId="12B5854A" w:rsidR="00483A5E" w:rsidRPr="009647E5" w:rsidRDefault="00852ED6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descrierea modului și a surselor de finanțare ale activităților solicitantului, cu detalierea modului și surselor de finanțare pentru activitatea de notificator de încredere</w:t>
      </w:r>
      <w:r w:rsidR="00A81E12" w:rsidRPr="009647E5">
        <w:rPr>
          <w:rFonts w:cs="Tahoma"/>
          <w:lang w:val="ro-RO"/>
        </w:rPr>
        <w:t>; **</w:t>
      </w:r>
    </w:p>
    <w:p w14:paraId="1D0ADB23" w14:textId="777A86DB" w:rsidR="005565D6" w:rsidRPr="009647E5" w:rsidRDefault="005565D6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descrierea componenței structurilor de conducere ale solicitantului și a modului de luare a deciziilor, cu detalierea structurii de conducere și a modului de luare a deciziilor pentru activitatea de notificator de încredere</w:t>
      </w:r>
      <w:r w:rsidR="00EB3D28" w:rsidRPr="009647E5">
        <w:rPr>
          <w:rFonts w:cs="Tahoma"/>
          <w:lang w:val="ro-RO"/>
        </w:rPr>
        <w:t>; **</w:t>
      </w:r>
    </w:p>
    <w:p w14:paraId="6D40441B" w14:textId="441CA83C" w:rsidR="00630FE0" w:rsidRPr="009647E5" w:rsidRDefault="00630FE0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descrierea detaliată a modului în care solicitantul își desfășoară activitatea, din care să rezulte că poate transmite notificări prin intermediul mecanismelor menționate la art. 16 din </w:t>
      </w:r>
      <w:r w:rsidR="00CB74B2" w:rsidRPr="009647E5">
        <w:rPr>
          <w:lang w:val="ro-RO"/>
        </w:rPr>
        <w:t>Regulamentul (UE) 2022/2065 al Parlamentului European și al Consiliului din 19 octombrie 2022 privind o piață unică pentru serviciile digitale și de modificare a Directivei 2000/31/CE</w:t>
      </w:r>
      <w:r w:rsidRPr="009647E5">
        <w:rPr>
          <w:rFonts w:cs="Tahoma"/>
          <w:lang w:val="ro-RO"/>
        </w:rPr>
        <w:t xml:space="preserve"> cu diligență, acuratețe și obiectivitate</w:t>
      </w:r>
      <w:r w:rsidR="002404FF" w:rsidRPr="009647E5">
        <w:rPr>
          <w:rFonts w:cs="Tahoma"/>
          <w:lang w:val="ro-RO"/>
        </w:rPr>
        <w:t>;</w:t>
      </w:r>
      <w:r w:rsidR="00830F17" w:rsidRPr="009647E5">
        <w:rPr>
          <w:rFonts w:cs="Tahoma"/>
          <w:lang w:val="ro-RO"/>
        </w:rPr>
        <w:t xml:space="preserve"> </w:t>
      </w:r>
      <w:r w:rsidRPr="009647E5">
        <w:rPr>
          <w:rFonts w:cs="Tahoma"/>
          <w:lang w:val="ro-RO"/>
        </w:rPr>
        <w:t xml:space="preserve">** </w:t>
      </w:r>
    </w:p>
    <w:p w14:paraId="2C5361F0" w14:textId="6138C8B8" w:rsidR="002404FF" w:rsidRPr="009647E5" w:rsidRDefault="002404FF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lang w:val="ro-RO"/>
        </w:rPr>
        <w:instrText xml:space="preserve"> FORMCHECKBOX </w:instrText>
      </w:r>
      <w:r w:rsidRPr="009647E5">
        <w:rPr>
          <w:rFonts w:cs="Tahoma"/>
          <w:lang w:val="ro-RO"/>
        </w:rPr>
      </w:r>
      <w:r w:rsidRPr="009647E5">
        <w:rPr>
          <w:rFonts w:cs="Tahoma"/>
          <w:lang w:val="ro-RO"/>
        </w:rPr>
        <w:fldChar w:fldCharType="separate"/>
      </w:r>
      <w:r w:rsidRPr="009647E5">
        <w:rPr>
          <w:rFonts w:cs="Tahoma"/>
          <w:lang w:val="ro-RO"/>
        </w:rPr>
        <w:fldChar w:fldCharType="end"/>
      </w:r>
      <w:r w:rsidRPr="009647E5">
        <w:rPr>
          <w:rFonts w:cs="Tahoma"/>
          <w:lang w:val="ro-RO"/>
        </w:rPr>
        <w:t xml:space="preserve"> descrierea procedurilor stabilite</w:t>
      </w:r>
      <w:r w:rsidR="00334FDB" w:rsidRPr="009647E5">
        <w:rPr>
          <w:rFonts w:cs="Tahoma"/>
          <w:lang w:val="ro-RO"/>
        </w:rPr>
        <w:t xml:space="preserve"> de solicitant</w:t>
      </w:r>
      <w:r w:rsidRPr="009647E5">
        <w:rPr>
          <w:rFonts w:cs="Tahoma"/>
          <w:lang w:val="ro-RO"/>
        </w:rPr>
        <w:t xml:space="preserve"> pentru a se asigura că își menține independența de orice furnizor de platforme online</w:t>
      </w:r>
      <w:r w:rsidR="00334FDB" w:rsidRPr="009647E5">
        <w:rPr>
          <w:rFonts w:cs="Tahoma"/>
          <w:lang w:val="ro-RO"/>
        </w:rPr>
        <w:t>.</w:t>
      </w:r>
      <w:r w:rsidR="00830F17" w:rsidRPr="009647E5">
        <w:rPr>
          <w:rFonts w:cs="Tahoma"/>
          <w:lang w:val="ro-RO"/>
        </w:rPr>
        <w:t xml:space="preserve"> </w:t>
      </w:r>
      <w:r w:rsidR="006667BA" w:rsidRPr="009647E5">
        <w:rPr>
          <w:rFonts w:cs="Tahoma"/>
          <w:lang w:val="ro-RO"/>
        </w:rPr>
        <w:t>***</w:t>
      </w:r>
    </w:p>
    <w:p w14:paraId="0310839A" w14:textId="77777777" w:rsidR="008436FB" w:rsidRPr="009647E5" w:rsidRDefault="008436FB" w:rsidP="00FD54A4">
      <w:pPr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t xml:space="preserve">* </w:t>
      </w:r>
      <w:r w:rsidRPr="009647E5">
        <w:rPr>
          <w:rFonts w:cs="Tahoma"/>
          <w:bCs/>
          <w:lang w:val="ro-RO"/>
        </w:rPr>
        <w:t>Documentele nu se vor transmite, în măsura în care, conform legislației în vigoare, ANCOM i se permite accesarea, respectiv verificarea, în bazele de date administrate conform atribuțiilor legale de alte autorități sau instituții publice, a informațiilor necesare identificării solicitantului.</w:t>
      </w:r>
    </w:p>
    <w:p w14:paraId="2B95501C" w14:textId="77777777" w:rsidR="008436FB" w:rsidRPr="009647E5" w:rsidRDefault="008436FB" w:rsidP="00FD54A4">
      <w:pPr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t>** Transmiterea acestor documente este obligatorie.</w:t>
      </w:r>
    </w:p>
    <w:p w14:paraId="431A06D0" w14:textId="432E1670" w:rsidR="006667BA" w:rsidRPr="009647E5" w:rsidRDefault="006667BA" w:rsidP="00FD54A4">
      <w:pPr>
        <w:ind w:right="76"/>
        <w:rPr>
          <w:rFonts w:cs="Tahoma"/>
          <w:lang w:val="ro-RO"/>
        </w:rPr>
      </w:pPr>
      <w:r w:rsidRPr="009647E5">
        <w:rPr>
          <w:rFonts w:cs="Tahoma"/>
          <w:lang w:val="ro-RO"/>
        </w:rPr>
        <w:t>*** Transmiterea acestor documente este opțională.</w:t>
      </w:r>
    </w:p>
    <w:p w14:paraId="4EB0E188" w14:textId="0A7D1583" w:rsidR="00637A2F" w:rsidRPr="009647E5" w:rsidRDefault="00530890" w:rsidP="007F1730">
      <w:pPr>
        <w:spacing w:line="276" w:lineRule="auto"/>
        <w:rPr>
          <w:rFonts w:cs="Tahoma"/>
          <w:b/>
          <w:bCs/>
          <w:lang w:val="ro-RO"/>
        </w:rPr>
      </w:pPr>
      <w:r w:rsidRPr="009647E5">
        <w:rPr>
          <w:rFonts w:cs="Tahoma"/>
          <w:b/>
          <w:bCs/>
          <w:lang w:val="ro-RO"/>
        </w:rPr>
        <w:t>5</w:t>
      </w:r>
      <w:r w:rsidR="00F55271" w:rsidRPr="009647E5">
        <w:rPr>
          <w:rFonts w:cs="Tahoma"/>
          <w:b/>
          <w:bCs/>
          <w:lang w:val="ro-RO"/>
        </w:rPr>
        <w:t xml:space="preserve">. Prin prezenta, declar pe propria răspundere, cunoscând prevederile art. 326 din Codul Penal privind infracţiunea de fals în declaraţii, </w:t>
      </w:r>
      <w:r w:rsidR="00637A2F" w:rsidRPr="009647E5">
        <w:rPr>
          <w:rFonts w:cs="Tahoma"/>
          <w:b/>
          <w:bCs/>
          <w:lang w:val="ro-RO"/>
        </w:rPr>
        <w:t>următoarele:</w:t>
      </w:r>
    </w:p>
    <w:p w14:paraId="22D49A6E" w14:textId="4B027BC0" w:rsidR="00F55271" w:rsidRPr="009647E5" w:rsidRDefault="002F5507" w:rsidP="007F1730">
      <w:pPr>
        <w:spacing w:line="276" w:lineRule="auto"/>
        <w:ind w:firstLine="426"/>
        <w:rPr>
          <w:rFonts w:cs="Tahoma"/>
          <w:lang w:val="ro-RO"/>
        </w:rPr>
      </w:pPr>
      <w:r w:rsidRPr="009647E5">
        <w:rPr>
          <w:rFonts w:cs="Tahoma"/>
          <w:lang w:val="ro-RO"/>
        </w:rPr>
        <w:t>i.</w:t>
      </w:r>
      <w:r w:rsidR="00F55271" w:rsidRPr="009647E5">
        <w:rPr>
          <w:rFonts w:cs="Tahoma"/>
          <w:lang w:val="ro-RO"/>
        </w:rPr>
        <w:t xml:space="preserve"> toate datele şi informaţiile cuprinse în prezenta </w:t>
      </w:r>
      <w:r w:rsidR="00637A2F" w:rsidRPr="009647E5">
        <w:rPr>
          <w:rFonts w:cs="Tahoma"/>
          <w:lang w:val="ro-RO"/>
        </w:rPr>
        <w:t>cerere, precum</w:t>
      </w:r>
      <w:r w:rsidR="00F55271" w:rsidRPr="009647E5">
        <w:rPr>
          <w:rFonts w:cs="Tahoma"/>
          <w:lang w:val="ro-RO"/>
        </w:rPr>
        <w:t xml:space="preserve"> şi în documentele anexate sunt corecte şi complete</w:t>
      </w:r>
      <w:r w:rsidRPr="009647E5">
        <w:rPr>
          <w:rFonts w:cs="Tahoma"/>
          <w:lang w:val="ro-RO"/>
        </w:rPr>
        <w:t>;</w:t>
      </w:r>
    </w:p>
    <w:p w14:paraId="1CE28695" w14:textId="4E3FDE8D" w:rsidR="001A608D" w:rsidRPr="009647E5" w:rsidRDefault="00167EBE" w:rsidP="007F1730">
      <w:pPr>
        <w:spacing w:line="276" w:lineRule="auto"/>
        <w:ind w:firstLine="426"/>
        <w:rPr>
          <w:rFonts w:cs="Tahoma"/>
          <w:lang w:val="ro-RO"/>
        </w:rPr>
      </w:pPr>
      <w:r w:rsidRPr="009647E5">
        <w:rPr>
          <w:rFonts w:cs="Tahoma"/>
          <w:lang w:val="ro-RO"/>
        </w:rPr>
        <w:t xml:space="preserve">ii. </w:t>
      </w:r>
      <w:r w:rsidR="000931E1" w:rsidRPr="009647E5">
        <w:rPr>
          <w:rFonts w:cs="Tahoma"/>
          <w:lang w:val="ro-RO"/>
        </w:rPr>
        <w:t xml:space="preserve">entitatea pe care o reprezint îndeplinește condițiile prevăzute la art. 22 alin. (2) </w:t>
      </w:r>
      <w:r w:rsidR="001B2C85" w:rsidRPr="009647E5">
        <w:rPr>
          <w:rFonts w:cs="Tahoma"/>
          <w:lang w:val="ro-RO"/>
        </w:rPr>
        <w:t xml:space="preserve">lit. b) </w:t>
      </w:r>
      <w:r w:rsidR="000931E1" w:rsidRPr="009647E5">
        <w:rPr>
          <w:rFonts w:cs="Tahoma"/>
          <w:lang w:val="ro-RO"/>
        </w:rPr>
        <w:t xml:space="preserve">din </w:t>
      </w:r>
      <w:r w:rsidR="00CB74B2" w:rsidRPr="009647E5">
        <w:rPr>
          <w:lang w:val="ro-RO"/>
        </w:rPr>
        <w:t>Regulamentul (UE) 2022/2065 al Parlamentului European și al Consiliului din 19 octombrie 2022 privind o piață unică pentru serviciile digitale și de modificare a Directivei 2000/31/CE</w:t>
      </w:r>
      <w:r w:rsidR="009A3F04" w:rsidRPr="009647E5">
        <w:rPr>
          <w:rFonts w:cs="Tahoma"/>
          <w:lang w:val="ro-RO"/>
        </w:rPr>
        <w:t>.</w:t>
      </w:r>
    </w:p>
    <w:p w14:paraId="47A77AB4" w14:textId="11AC525B" w:rsidR="00AF36B2" w:rsidRPr="009647E5" w:rsidRDefault="00AF36B2" w:rsidP="000F6D6A">
      <w:pPr>
        <w:rPr>
          <w:rFonts w:cs="Tahoma"/>
          <w:b/>
          <w:lang w:val="ro-RO"/>
        </w:rPr>
      </w:pPr>
      <w:r w:rsidRPr="009647E5">
        <w:rPr>
          <w:rFonts w:cs="Tahoma"/>
          <w:sz w:val="20"/>
          <w:szCs w:val="20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9647E5">
        <w:rPr>
          <w:rFonts w:cs="Tahoma"/>
          <w:sz w:val="20"/>
          <w:szCs w:val="20"/>
          <w:lang w:val="ro-RO"/>
        </w:rPr>
        <w:instrText xml:space="preserve"> FORMCHECKBOX </w:instrText>
      </w:r>
      <w:r w:rsidRPr="009647E5">
        <w:rPr>
          <w:rFonts w:cs="Tahoma"/>
          <w:sz w:val="20"/>
          <w:szCs w:val="20"/>
          <w:lang w:val="ro-RO"/>
        </w:rPr>
      </w:r>
      <w:r w:rsidRPr="009647E5">
        <w:rPr>
          <w:rFonts w:cs="Tahoma"/>
          <w:sz w:val="20"/>
          <w:szCs w:val="20"/>
          <w:lang w:val="ro-RO"/>
        </w:rPr>
        <w:fldChar w:fldCharType="separate"/>
      </w:r>
      <w:r w:rsidRPr="009647E5">
        <w:rPr>
          <w:rFonts w:cs="Tahoma"/>
          <w:sz w:val="20"/>
          <w:szCs w:val="20"/>
          <w:lang w:val="ro-RO"/>
        </w:rPr>
        <w:fldChar w:fldCharType="end"/>
      </w:r>
      <w:r w:rsidRPr="009647E5">
        <w:rPr>
          <w:rFonts w:cs="Tahoma"/>
          <w:b/>
          <w:sz w:val="18"/>
          <w:szCs w:val="18"/>
          <w:lang w:val="ro-RO"/>
        </w:rPr>
        <w:t xml:space="preserve"> </w:t>
      </w:r>
      <w:r w:rsidRPr="009647E5">
        <w:rPr>
          <w:rFonts w:cs="Tahoma"/>
          <w:b/>
          <w:lang w:val="ro-RO"/>
        </w:rPr>
        <w:t>Îmi exprim acordul cu privire la accesarea de către ANCOM, respectiv verificarea, în bazele de date administrate conform atribuţiilor legale de alte autorităţi sau instituţii publice, a informaţiilor necesare identificării solicitantului,</w:t>
      </w:r>
      <w:r w:rsidR="00853E99" w:rsidRPr="009647E5">
        <w:rPr>
          <w:rFonts w:cs="Tahoma"/>
          <w:b/>
          <w:lang w:val="ro-RO"/>
        </w:rPr>
        <w:t xml:space="preserve"> a sediului principal (social sau profesional), precum și a codului unic de identificare într-un registru relevant</w:t>
      </w:r>
      <w:r w:rsidR="00335B24" w:rsidRPr="009647E5">
        <w:rPr>
          <w:rFonts w:cs="Tahoma"/>
          <w:b/>
          <w:lang w:val="ro-RO"/>
        </w:rPr>
        <w:t>,</w:t>
      </w:r>
      <w:r w:rsidRPr="009647E5">
        <w:rPr>
          <w:rFonts w:cs="Tahoma"/>
          <w:b/>
          <w:lang w:val="ro-RO"/>
        </w:rPr>
        <w:t xml:space="preserve"> în măsura în care, conform legislației în vigoare, </w:t>
      </w:r>
      <w:r w:rsidR="00335B24" w:rsidRPr="009647E5">
        <w:rPr>
          <w:rFonts w:cs="Tahoma"/>
          <w:b/>
          <w:lang w:val="ro-RO"/>
        </w:rPr>
        <w:t>ANCOM</w:t>
      </w:r>
      <w:r w:rsidRPr="009647E5">
        <w:rPr>
          <w:rFonts w:cs="Tahoma"/>
          <w:b/>
          <w:lang w:val="ro-RO"/>
        </w:rPr>
        <w:t xml:space="preserve"> i se permite accesarea, respectiv verificarea acestor informații.</w:t>
      </w:r>
    </w:p>
    <w:p w14:paraId="7B023404" w14:textId="77777777" w:rsidR="00AF36B2" w:rsidRPr="009647E5" w:rsidRDefault="00AF36B2" w:rsidP="00A1133B">
      <w:pPr>
        <w:spacing w:line="276" w:lineRule="auto"/>
        <w:rPr>
          <w:rFonts w:cs="Tahoma"/>
          <w:lang w:val="ro-RO"/>
        </w:rPr>
      </w:pPr>
    </w:p>
    <w:p w14:paraId="26BD58CA" w14:textId="0B13B417" w:rsidR="00630FE0" w:rsidRPr="009647E5" w:rsidRDefault="00630FE0" w:rsidP="007F1730">
      <w:pPr>
        <w:widowControl w:val="0"/>
        <w:spacing w:line="360" w:lineRule="auto"/>
        <w:ind w:right="76"/>
        <w:jc w:val="center"/>
        <w:rPr>
          <w:rFonts w:cs="Tahoma"/>
          <w:b/>
          <w:bCs/>
          <w:lang w:val="ro-RO"/>
        </w:rPr>
      </w:pPr>
      <w:r w:rsidRPr="009647E5">
        <w:rPr>
          <w:rFonts w:cs="Tahoma"/>
          <w:b/>
          <w:bCs/>
          <w:lang w:val="ro-RO"/>
        </w:rPr>
        <w:t>Semnătura</w:t>
      </w:r>
      <w:r w:rsidR="007F1730" w:rsidRPr="009647E5">
        <w:rPr>
          <w:rStyle w:val="FootnoteReference"/>
          <w:rFonts w:cs="Tahoma"/>
          <w:b/>
          <w:bCs/>
          <w:lang w:val="ro-RO"/>
        </w:rPr>
        <w:footnoteReference w:id="4"/>
      </w:r>
      <w:r w:rsidRPr="009647E5">
        <w:rPr>
          <w:rFonts w:cs="Tahoma"/>
          <w:b/>
          <w:bCs/>
          <w:lang w:val="ro-RO"/>
        </w:rPr>
        <w:t xml:space="preserve"> reprezentantului solicitantului</w:t>
      </w:r>
    </w:p>
    <w:p w14:paraId="54B2E4ED" w14:textId="77777777" w:rsidR="007F1730" w:rsidRPr="009647E5" w:rsidRDefault="007F1730" w:rsidP="007F1730">
      <w:pPr>
        <w:widowControl w:val="0"/>
        <w:spacing w:line="360" w:lineRule="auto"/>
        <w:ind w:right="76"/>
        <w:rPr>
          <w:rFonts w:cs="Tahoma"/>
          <w:lang w:val="ro-RO"/>
        </w:rPr>
      </w:pPr>
    </w:p>
    <w:sectPr w:rsidR="007F1730" w:rsidRPr="009647E5" w:rsidSect="00FE1057">
      <w:footerReference w:type="default" r:id="rId11"/>
      <w:pgSz w:w="12240" w:h="15840"/>
      <w:pgMar w:top="993" w:right="1041" w:bottom="993" w:left="1134" w:header="720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28EB" w14:textId="77777777" w:rsidR="00794995" w:rsidRDefault="00794995" w:rsidP="00ED6A32">
      <w:pPr>
        <w:spacing w:before="0"/>
      </w:pPr>
      <w:r>
        <w:separator/>
      </w:r>
    </w:p>
  </w:endnote>
  <w:endnote w:type="continuationSeparator" w:id="0">
    <w:p w14:paraId="4F8DACCA" w14:textId="77777777" w:rsidR="00794995" w:rsidRDefault="00794995" w:rsidP="00ED6A32">
      <w:pPr>
        <w:spacing w:before="0"/>
      </w:pPr>
      <w:r>
        <w:continuationSeparator/>
      </w:r>
    </w:p>
  </w:endnote>
  <w:endnote w:type="continuationNotice" w:id="1">
    <w:p w14:paraId="43AE3E93" w14:textId="77777777" w:rsidR="00794995" w:rsidRDefault="0079499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8487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30AA127" w14:textId="2D4E55C4" w:rsidR="00ED6A32" w:rsidRDefault="00ED6A32" w:rsidP="00F661AC">
            <w:pPr>
              <w:pStyle w:val="Footer"/>
              <w:spacing w:before="120"/>
              <w:jc w:val="center"/>
              <w:rPr>
                <w:sz w:val="18"/>
                <w:szCs w:val="18"/>
              </w:rPr>
            </w:pPr>
            <w:r w:rsidRPr="00ED6A32">
              <w:rPr>
                <w:sz w:val="18"/>
                <w:szCs w:val="18"/>
              </w:rPr>
              <w:fldChar w:fldCharType="begin"/>
            </w:r>
            <w:r w:rsidRPr="00ED6A32">
              <w:rPr>
                <w:sz w:val="18"/>
                <w:szCs w:val="18"/>
              </w:rPr>
              <w:instrText xml:space="preserve"> PAGE </w:instrText>
            </w:r>
            <w:r w:rsidRPr="00ED6A32">
              <w:rPr>
                <w:sz w:val="18"/>
                <w:szCs w:val="18"/>
              </w:rPr>
              <w:fldChar w:fldCharType="separate"/>
            </w:r>
            <w:r w:rsidRPr="00ED6A32">
              <w:rPr>
                <w:noProof/>
                <w:sz w:val="18"/>
                <w:szCs w:val="18"/>
              </w:rPr>
              <w:t>2</w:t>
            </w:r>
            <w:r w:rsidRPr="00ED6A32">
              <w:rPr>
                <w:sz w:val="18"/>
                <w:szCs w:val="18"/>
              </w:rPr>
              <w:fldChar w:fldCharType="end"/>
            </w:r>
            <w:r w:rsidRPr="00ED6A32">
              <w:rPr>
                <w:sz w:val="18"/>
                <w:szCs w:val="18"/>
              </w:rPr>
              <w:t>/</w:t>
            </w:r>
            <w:r w:rsidRPr="00ED6A32">
              <w:rPr>
                <w:sz w:val="18"/>
                <w:szCs w:val="18"/>
              </w:rPr>
              <w:fldChar w:fldCharType="begin"/>
            </w:r>
            <w:r w:rsidRPr="00ED6A32">
              <w:rPr>
                <w:sz w:val="18"/>
                <w:szCs w:val="18"/>
              </w:rPr>
              <w:instrText xml:space="preserve"> NUMPAGES  </w:instrText>
            </w:r>
            <w:r w:rsidRPr="00ED6A32">
              <w:rPr>
                <w:sz w:val="18"/>
                <w:szCs w:val="18"/>
              </w:rPr>
              <w:fldChar w:fldCharType="separate"/>
            </w:r>
            <w:r w:rsidRPr="00ED6A32">
              <w:rPr>
                <w:noProof/>
                <w:sz w:val="18"/>
                <w:szCs w:val="18"/>
              </w:rPr>
              <w:t>2</w:t>
            </w:r>
            <w:r w:rsidRPr="00ED6A3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1D8EF32" w14:textId="0C312571" w:rsidR="00120E29" w:rsidRDefault="00120E29" w:rsidP="00120E29">
    <w:pPr>
      <w:pStyle w:val="Footer"/>
      <w:spacing w:before="120"/>
      <w:jc w:val="right"/>
    </w:pPr>
    <w:r>
      <w:rPr>
        <w:sz w:val="18"/>
        <w:szCs w:val="18"/>
      </w:rPr>
      <w:t>Ver.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2E7EF" w14:textId="77777777" w:rsidR="00794995" w:rsidRDefault="00794995" w:rsidP="00ED6A32">
      <w:pPr>
        <w:spacing w:before="0"/>
      </w:pPr>
      <w:r>
        <w:separator/>
      </w:r>
    </w:p>
  </w:footnote>
  <w:footnote w:type="continuationSeparator" w:id="0">
    <w:p w14:paraId="6C2ECFDD" w14:textId="77777777" w:rsidR="00794995" w:rsidRDefault="00794995" w:rsidP="00ED6A32">
      <w:pPr>
        <w:spacing w:before="0"/>
      </w:pPr>
      <w:r>
        <w:continuationSeparator/>
      </w:r>
    </w:p>
  </w:footnote>
  <w:footnote w:type="continuationNotice" w:id="1">
    <w:p w14:paraId="40952070" w14:textId="77777777" w:rsidR="00794995" w:rsidRDefault="00794995">
      <w:pPr>
        <w:spacing w:before="0"/>
      </w:pPr>
    </w:p>
  </w:footnote>
  <w:footnote w:id="2">
    <w:p w14:paraId="31AA75AC" w14:textId="7003DFDF" w:rsidR="008E2D76" w:rsidRPr="009647E5" w:rsidRDefault="008E2D76">
      <w:pPr>
        <w:pStyle w:val="FootnoteText"/>
        <w:rPr>
          <w:rFonts w:cs="Tahoma"/>
          <w:sz w:val="22"/>
          <w:szCs w:val="22"/>
          <w:lang w:val="ro-RO"/>
        </w:rPr>
      </w:pPr>
      <w:r w:rsidRPr="009647E5">
        <w:rPr>
          <w:rStyle w:val="FootnoteReference"/>
          <w:rFonts w:cs="Tahoma"/>
          <w:sz w:val="22"/>
          <w:szCs w:val="22"/>
          <w:lang w:val="ro-RO"/>
        </w:rPr>
        <w:footnoteRef/>
      </w:r>
      <w:r w:rsidRPr="009647E5">
        <w:rPr>
          <w:rFonts w:cs="Tahoma"/>
          <w:sz w:val="22"/>
          <w:szCs w:val="22"/>
          <w:lang w:val="ro-RO"/>
        </w:rPr>
        <w:t xml:space="preserve"> În cazul în care cererea pentru acordarea statutului de notificator de încredere conține informații și/sau documente confidențiale, solicitantul le va marca corespunzător și va detalia motivul pentru care le consideră confidențiale.</w:t>
      </w:r>
    </w:p>
  </w:footnote>
  <w:footnote w:id="3">
    <w:p w14:paraId="40950883" w14:textId="569C8CD6" w:rsidR="008E609F" w:rsidRPr="009647E5" w:rsidRDefault="008E609F">
      <w:pPr>
        <w:pStyle w:val="FootnoteText"/>
        <w:rPr>
          <w:lang w:val="ro-RO"/>
        </w:rPr>
      </w:pPr>
      <w:r w:rsidRPr="009647E5">
        <w:rPr>
          <w:rStyle w:val="FootnoteReference"/>
          <w:lang w:val="ro-RO"/>
        </w:rPr>
        <w:footnoteRef/>
      </w:r>
      <w:r w:rsidRPr="009647E5">
        <w:rPr>
          <w:lang w:val="ro-RO"/>
        </w:rPr>
        <w:t xml:space="preserve"> Sintagma </w:t>
      </w:r>
      <w:r w:rsidR="00E242E1" w:rsidRPr="009647E5">
        <w:rPr>
          <w:i/>
          <w:iCs/>
          <w:lang w:val="ro-RO"/>
        </w:rPr>
        <w:t>„</w:t>
      </w:r>
      <w:r w:rsidRPr="009647E5">
        <w:rPr>
          <w:i/>
          <w:iCs/>
          <w:lang w:val="ro-RO"/>
        </w:rPr>
        <w:t>conținut ilegal</w:t>
      </w:r>
      <w:r w:rsidR="00E242E1" w:rsidRPr="009647E5">
        <w:rPr>
          <w:lang w:val="ro-RO"/>
        </w:rPr>
        <w:t>”</w:t>
      </w:r>
      <w:r w:rsidRPr="009647E5">
        <w:rPr>
          <w:lang w:val="ro-RO"/>
        </w:rPr>
        <w:t xml:space="preserve"> se </w:t>
      </w:r>
      <w:r w:rsidR="00E242E1" w:rsidRPr="009647E5">
        <w:rPr>
          <w:lang w:val="ro-RO"/>
        </w:rPr>
        <w:t>apreciază</w:t>
      </w:r>
      <w:r w:rsidR="00ED4C1B" w:rsidRPr="009647E5">
        <w:rPr>
          <w:lang w:val="ro-RO"/>
        </w:rPr>
        <w:t xml:space="preserve"> de entitatea care intenționează să obțină calitatea de notificator de încredere </w:t>
      </w:r>
      <w:r w:rsidR="00E242E1" w:rsidRPr="006B050C">
        <w:rPr>
          <w:u w:val="single"/>
          <w:lang w:val="ro-RO"/>
        </w:rPr>
        <w:t>în funcție de existența cadrului legal în vigoare</w:t>
      </w:r>
      <w:r w:rsidR="00E242E1" w:rsidRPr="009647E5">
        <w:rPr>
          <w:lang w:val="ro-RO"/>
        </w:rPr>
        <w:t>.</w:t>
      </w:r>
      <w:r w:rsidR="00DC3176" w:rsidRPr="009647E5">
        <w:rPr>
          <w:lang w:val="ro-RO"/>
        </w:rPr>
        <w:t xml:space="preserve"> Solicitantul </w:t>
      </w:r>
      <w:r w:rsidR="00921FF7" w:rsidRPr="009647E5">
        <w:rPr>
          <w:lang w:val="ro-RO"/>
        </w:rPr>
        <w:t xml:space="preserve">va </w:t>
      </w:r>
      <w:r w:rsidR="00DC3176" w:rsidRPr="009647E5">
        <w:rPr>
          <w:lang w:val="ro-RO"/>
        </w:rPr>
        <w:t>select</w:t>
      </w:r>
      <w:r w:rsidR="00921FF7" w:rsidRPr="009647E5">
        <w:rPr>
          <w:lang w:val="ro-RO"/>
        </w:rPr>
        <w:t>a</w:t>
      </w:r>
      <w:r w:rsidR="001559FF" w:rsidRPr="009647E5">
        <w:rPr>
          <w:lang w:val="ro-RO"/>
        </w:rPr>
        <w:t xml:space="preserve"> </w:t>
      </w:r>
      <w:r w:rsidR="009B73E9" w:rsidRPr="009647E5">
        <w:rPr>
          <w:lang w:val="ro-RO"/>
        </w:rPr>
        <w:t xml:space="preserve">doar </w:t>
      </w:r>
      <w:r w:rsidR="001559FF" w:rsidRPr="009647E5">
        <w:rPr>
          <w:lang w:val="ro-RO"/>
        </w:rPr>
        <w:t xml:space="preserve">tipurile de conținut ilegal </w:t>
      </w:r>
      <w:r w:rsidR="00DF4B73" w:rsidRPr="009647E5">
        <w:rPr>
          <w:lang w:val="ro-RO"/>
        </w:rPr>
        <w:t xml:space="preserve">pentru care </w:t>
      </w:r>
      <w:r w:rsidR="001559FF" w:rsidRPr="009647E5">
        <w:rPr>
          <w:lang w:val="ro-RO"/>
        </w:rPr>
        <w:t xml:space="preserve">normele juridice în vigoare </w:t>
      </w:r>
      <w:r w:rsidR="00382792" w:rsidRPr="009647E5">
        <w:rPr>
          <w:lang w:val="ro-RO"/>
        </w:rPr>
        <w:t xml:space="preserve">stabilesc ori </w:t>
      </w:r>
      <w:r w:rsidR="00137FAE" w:rsidRPr="009647E5">
        <w:rPr>
          <w:lang w:val="ro-RO"/>
        </w:rPr>
        <w:t>califică</w:t>
      </w:r>
      <w:r w:rsidR="00FD2808" w:rsidRPr="009647E5">
        <w:rPr>
          <w:lang w:val="ro-RO"/>
        </w:rPr>
        <w:t xml:space="preserve">, fără echivoc, </w:t>
      </w:r>
      <w:r w:rsidR="00320BB3" w:rsidRPr="009647E5">
        <w:rPr>
          <w:lang w:val="ro-RO"/>
        </w:rPr>
        <w:t xml:space="preserve">caracterul </w:t>
      </w:r>
      <w:r w:rsidR="001E6C91" w:rsidRPr="009647E5">
        <w:rPr>
          <w:lang w:val="ro-RO"/>
        </w:rPr>
        <w:t xml:space="preserve">respectivului conținut </w:t>
      </w:r>
      <w:r w:rsidR="0097243E" w:rsidRPr="009647E5">
        <w:rPr>
          <w:lang w:val="ro-RO"/>
        </w:rPr>
        <w:t>ca fiind ilegal.</w:t>
      </w:r>
    </w:p>
  </w:footnote>
  <w:footnote w:id="4">
    <w:p w14:paraId="0DF08184" w14:textId="60F46B95" w:rsidR="007F1730" w:rsidRPr="009647E5" w:rsidRDefault="007F1730">
      <w:pPr>
        <w:pStyle w:val="FootnoteText"/>
        <w:rPr>
          <w:rFonts w:cs="Tahoma"/>
          <w:lang w:val="ro-RO"/>
        </w:rPr>
      </w:pPr>
      <w:r w:rsidRPr="009647E5">
        <w:rPr>
          <w:rStyle w:val="FootnoteReference"/>
          <w:rFonts w:cs="Tahoma"/>
          <w:lang w:val="ro-RO"/>
        </w:rPr>
        <w:footnoteRef/>
      </w:r>
      <w:r w:rsidRPr="009647E5">
        <w:rPr>
          <w:rFonts w:cs="Tahoma"/>
          <w:lang w:val="ro-RO"/>
        </w:rPr>
        <w:t xml:space="preserve"> </w:t>
      </w:r>
      <w:r w:rsidR="00CB74B2" w:rsidRPr="009647E5">
        <w:rPr>
          <w:rFonts w:cs="Tahoma"/>
          <w:noProof/>
          <w:lang w:val="ro-RO"/>
        </w:rPr>
        <w:t>S</w:t>
      </w:r>
      <w:r w:rsidRPr="009647E5">
        <w:rPr>
          <w:rFonts w:cs="Tahoma"/>
          <w:noProof/>
          <w:lang w:val="ro-RO"/>
        </w:rPr>
        <w:t>emnătură electronică calificată în condițiile legislației speciale privind semnătura electronică</w:t>
      </w:r>
      <w:r w:rsidR="00CB74B2" w:rsidRPr="009647E5">
        <w:rPr>
          <w:rFonts w:cs="Tahoma"/>
          <w:noProof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070B2"/>
    <w:multiLevelType w:val="hybridMultilevel"/>
    <w:tmpl w:val="5A3E6CEA"/>
    <w:lvl w:ilvl="0" w:tplc="040A4F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8B8"/>
    <w:multiLevelType w:val="hybridMultilevel"/>
    <w:tmpl w:val="853E2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C84"/>
    <w:multiLevelType w:val="hybridMultilevel"/>
    <w:tmpl w:val="F460A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4194A"/>
    <w:multiLevelType w:val="hybridMultilevel"/>
    <w:tmpl w:val="8E3C1CF8"/>
    <w:lvl w:ilvl="0" w:tplc="B890F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B218F"/>
    <w:multiLevelType w:val="hybridMultilevel"/>
    <w:tmpl w:val="3D0E9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D4D5C"/>
    <w:multiLevelType w:val="hybridMultilevel"/>
    <w:tmpl w:val="B8A88278"/>
    <w:lvl w:ilvl="0" w:tplc="8BDC22F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04296"/>
    <w:multiLevelType w:val="hybridMultilevel"/>
    <w:tmpl w:val="860AD4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04419">
    <w:abstractNumId w:val="4"/>
  </w:num>
  <w:num w:numId="2" w16cid:durableId="1569921617">
    <w:abstractNumId w:val="1"/>
  </w:num>
  <w:num w:numId="3" w16cid:durableId="697701826">
    <w:abstractNumId w:val="6"/>
  </w:num>
  <w:num w:numId="4" w16cid:durableId="2077238587">
    <w:abstractNumId w:val="2"/>
  </w:num>
  <w:num w:numId="5" w16cid:durableId="369885900">
    <w:abstractNumId w:val="0"/>
  </w:num>
  <w:num w:numId="6" w16cid:durableId="841436030">
    <w:abstractNumId w:val="3"/>
  </w:num>
  <w:num w:numId="7" w16cid:durableId="178936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CC"/>
    <w:rsid w:val="00003F28"/>
    <w:rsid w:val="00006105"/>
    <w:rsid w:val="000066EC"/>
    <w:rsid w:val="00012DB7"/>
    <w:rsid w:val="00015480"/>
    <w:rsid w:val="000218D8"/>
    <w:rsid w:val="0002326A"/>
    <w:rsid w:val="00024A2C"/>
    <w:rsid w:val="00030845"/>
    <w:rsid w:val="00032870"/>
    <w:rsid w:val="00032C44"/>
    <w:rsid w:val="00034A21"/>
    <w:rsid w:val="00035D2F"/>
    <w:rsid w:val="00037F3C"/>
    <w:rsid w:val="00041942"/>
    <w:rsid w:val="00042EA7"/>
    <w:rsid w:val="0004417B"/>
    <w:rsid w:val="00045106"/>
    <w:rsid w:val="00047F05"/>
    <w:rsid w:val="00050EDC"/>
    <w:rsid w:val="00053ECA"/>
    <w:rsid w:val="0006284E"/>
    <w:rsid w:val="00063FB3"/>
    <w:rsid w:val="00064163"/>
    <w:rsid w:val="00065004"/>
    <w:rsid w:val="00065EA0"/>
    <w:rsid w:val="000679F1"/>
    <w:rsid w:val="00067E1A"/>
    <w:rsid w:val="00071117"/>
    <w:rsid w:val="000714E0"/>
    <w:rsid w:val="00073519"/>
    <w:rsid w:val="0007422C"/>
    <w:rsid w:val="0007653B"/>
    <w:rsid w:val="000803E3"/>
    <w:rsid w:val="00081453"/>
    <w:rsid w:val="000849AA"/>
    <w:rsid w:val="000849F5"/>
    <w:rsid w:val="00085E0B"/>
    <w:rsid w:val="00086686"/>
    <w:rsid w:val="00087A91"/>
    <w:rsid w:val="00091722"/>
    <w:rsid w:val="000931E1"/>
    <w:rsid w:val="00093414"/>
    <w:rsid w:val="0009593C"/>
    <w:rsid w:val="00095F41"/>
    <w:rsid w:val="0009630C"/>
    <w:rsid w:val="000A128A"/>
    <w:rsid w:val="000A5D04"/>
    <w:rsid w:val="000A5FBB"/>
    <w:rsid w:val="000B1DE5"/>
    <w:rsid w:val="000B2118"/>
    <w:rsid w:val="000B381A"/>
    <w:rsid w:val="000B56C4"/>
    <w:rsid w:val="000B59CF"/>
    <w:rsid w:val="000B5D75"/>
    <w:rsid w:val="000C3738"/>
    <w:rsid w:val="000D0387"/>
    <w:rsid w:val="000D0C1A"/>
    <w:rsid w:val="000D1CD2"/>
    <w:rsid w:val="000D27EA"/>
    <w:rsid w:val="000D3368"/>
    <w:rsid w:val="000D52A5"/>
    <w:rsid w:val="000D63D5"/>
    <w:rsid w:val="000E093B"/>
    <w:rsid w:val="000E5D3A"/>
    <w:rsid w:val="000E69F6"/>
    <w:rsid w:val="000E718A"/>
    <w:rsid w:val="000E79A5"/>
    <w:rsid w:val="000F4EF2"/>
    <w:rsid w:val="000F6D6A"/>
    <w:rsid w:val="000F6F0F"/>
    <w:rsid w:val="000F711C"/>
    <w:rsid w:val="000F7437"/>
    <w:rsid w:val="000F74CD"/>
    <w:rsid w:val="001036E3"/>
    <w:rsid w:val="00105A95"/>
    <w:rsid w:val="00106FFE"/>
    <w:rsid w:val="00107F81"/>
    <w:rsid w:val="001122A8"/>
    <w:rsid w:val="00113F11"/>
    <w:rsid w:val="00113F27"/>
    <w:rsid w:val="00114D87"/>
    <w:rsid w:val="00116011"/>
    <w:rsid w:val="00120E29"/>
    <w:rsid w:val="00122179"/>
    <w:rsid w:val="00126A92"/>
    <w:rsid w:val="00126F82"/>
    <w:rsid w:val="00131BF3"/>
    <w:rsid w:val="001365DA"/>
    <w:rsid w:val="00137ED3"/>
    <w:rsid w:val="00137FAE"/>
    <w:rsid w:val="001407DD"/>
    <w:rsid w:val="00141861"/>
    <w:rsid w:val="00144416"/>
    <w:rsid w:val="001533B5"/>
    <w:rsid w:val="00153A49"/>
    <w:rsid w:val="001559FF"/>
    <w:rsid w:val="00156C78"/>
    <w:rsid w:val="00160BB8"/>
    <w:rsid w:val="00161E89"/>
    <w:rsid w:val="001638F3"/>
    <w:rsid w:val="00166FBF"/>
    <w:rsid w:val="001674AA"/>
    <w:rsid w:val="00167EBE"/>
    <w:rsid w:val="001705E5"/>
    <w:rsid w:val="001741DA"/>
    <w:rsid w:val="00176D27"/>
    <w:rsid w:val="00180930"/>
    <w:rsid w:val="0018367D"/>
    <w:rsid w:val="001847E8"/>
    <w:rsid w:val="0018722F"/>
    <w:rsid w:val="00187A36"/>
    <w:rsid w:val="0019339E"/>
    <w:rsid w:val="001A0EA4"/>
    <w:rsid w:val="001A608D"/>
    <w:rsid w:val="001A6859"/>
    <w:rsid w:val="001A6C43"/>
    <w:rsid w:val="001A76DB"/>
    <w:rsid w:val="001B20C8"/>
    <w:rsid w:val="001B2C85"/>
    <w:rsid w:val="001B50DD"/>
    <w:rsid w:val="001B6698"/>
    <w:rsid w:val="001B6F45"/>
    <w:rsid w:val="001C202F"/>
    <w:rsid w:val="001C2C56"/>
    <w:rsid w:val="001C5506"/>
    <w:rsid w:val="001C6B3D"/>
    <w:rsid w:val="001C6F69"/>
    <w:rsid w:val="001C7001"/>
    <w:rsid w:val="001C7B80"/>
    <w:rsid w:val="001D2469"/>
    <w:rsid w:val="001D4E45"/>
    <w:rsid w:val="001D5B06"/>
    <w:rsid w:val="001E2153"/>
    <w:rsid w:val="001E49E1"/>
    <w:rsid w:val="001E6C91"/>
    <w:rsid w:val="001F003D"/>
    <w:rsid w:val="001F1F10"/>
    <w:rsid w:val="001F53D1"/>
    <w:rsid w:val="001F5FEF"/>
    <w:rsid w:val="001F6AEC"/>
    <w:rsid w:val="0020354C"/>
    <w:rsid w:val="00203BD2"/>
    <w:rsid w:val="002123F6"/>
    <w:rsid w:val="00214E7A"/>
    <w:rsid w:val="00215DBB"/>
    <w:rsid w:val="00216D50"/>
    <w:rsid w:val="0021774B"/>
    <w:rsid w:val="002266B3"/>
    <w:rsid w:val="002300FB"/>
    <w:rsid w:val="00235634"/>
    <w:rsid w:val="00237458"/>
    <w:rsid w:val="002374E5"/>
    <w:rsid w:val="002404FF"/>
    <w:rsid w:val="00240D4C"/>
    <w:rsid w:val="00243AF8"/>
    <w:rsid w:val="0024746E"/>
    <w:rsid w:val="002475CC"/>
    <w:rsid w:val="00250C1D"/>
    <w:rsid w:val="00251DF3"/>
    <w:rsid w:val="00256AF2"/>
    <w:rsid w:val="00256EC8"/>
    <w:rsid w:val="00257FAF"/>
    <w:rsid w:val="00260282"/>
    <w:rsid w:val="00260424"/>
    <w:rsid w:val="002614B4"/>
    <w:rsid w:val="002617EB"/>
    <w:rsid w:val="00262639"/>
    <w:rsid w:val="00262B0C"/>
    <w:rsid w:val="00262B7E"/>
    <w:rsid w:val="00263190"/>
    <w:rsid w:val="00267A0D"/>
    <w:rsid w:val="002709ED"/>
    <w:rsid w:val="002736B8"/>
    <w:rsid w:val="00285BFF"/>
    <w:rsid w:val="00287BF8"/>
    <w:rsid w:val="00291937"/>
    <w:rsid w:val="0029298E"/>
    <w:rsid w:val="00294DE1"/>
    <w:rsid w:val="002967DB"/>
    <w:rsid w:val="00296DF1"/>
    <w:rsid w:val="00297354"/>
    <w:rsid w:val="002A25B9"/>
    <w:rsid w:val="002A2FEB"/>
    <w:rsid w:val="002A50E2"/>
    <w:rsid w:val="002B7328"/>
    <w:rsid w:val="002B7F5F"/>
    <w:rsid w:val="002C0614"/>
    <w:rsid w:val="002C083A"/>
    <w:rsid w:val="002C3AD8"/>
    <w:rsid w:val="002C4941"/>
    <w:rsid w:val="002C7007"/>
    <w:rsid w:val="002C7103"/>
    <w:rsid w:val="002D1B5F"/>
    <w:rsid w:val="002D2D54"/>
    <w:rsid w:val="002D383A"/>
    <w:rsid w:val="002D3ED8"/>
    <w:rsid w:val="002E08F4"/>
    <w:rsid w:val="002E2424"/>
    <w:rsid w:val="002E2E77"/>
    <w:rsid w:val="002E3C69"/>
    <w:rsid w:val="002E4CDE"/>
    <w:rsid w:val="002E5477"/>
    <w:rsid w:val="002F23FE"/>
    <w:rsid w:val="002F4354"/>
    <w:rsid w:val="002F4924"/>
    <w:rsid w:val="002F5507"/>
    <w:rsid w:val="002F683D"/>
    <w:rsid w:val="002F68D9"/>
    <w:rsid w:val="003005CA"/>
    <w:rsid w:val="0030260F"/>
    <w:rsid w:val="00302782"/>
    <w:rsid w:val="00310F93"/>
    <w:rsid w:val="003117D5"/>
    <w:rsid w:val="003126F7"/>
    <w:rsid w:val="00314CD7"/>
    <w:rsid w:val="00315720"/>
    <w:rsid w:val="003171C6"/>
    <w:rsid w:val="003178E7"/>
    <w:rsid w:val="003205F6"/>
    <w:rsid w:val="00320BB3"/>
    <w:rsid w:val="003217E2"/>
    <w:rsid w:val="00321A52"/>
    <w:rsid w:val="0032332A"/>
    <w:rsid w:val="003255F6"/>
    <w:rsid w:val="00325EDB"/>
    <w:rsid w:val="00326F95"/>
    <w:rsid w:val="00326FE2"/>
    <w:rsid w:val="00330CE7"/>
    <w:rsid w:val="00334701"/>
    <w:rsid w:val="00334FDB"/>
    <w:rsid w:val="00335B24"/>
    <w:rsid w:val="00335FEF"/>
    <w:rsid w:val="00336698"/>
    <w:rsid w:val="00341589"/>
    <w:rsid w:val="00342D73"/>
    <w:rsid w:val="00343F35"/>
    <w:rsid w:val="00344E74"/>
    <w:rsid w:val="00346858"/>
    <w:rsid w:val="00347806"/>
    <w:rsid w:val="00350FC4"/>
    <w:rsid w:val="00351884"/>
    <w:rsid w:val="00353C99"/>
    <w:rsid w:val="00355F45"/>
    <w:rsid w:val="003560DE"/>
    <w:rsid w:val="00360A80"/>
    <w:rsid w:val="00363ABE"/>
    <w:rsid w:val="0036585C"/>
    <w:rsid w:val="0037043B"/>
    <w:rsid w:val="00372BCD"/>
    <w:rsid w:val="00373FFB"/>
    <w:rsid w:val="00374DD2"/>
    <w:rsid w:val="00374F15"/>
    <w:rsid w:val="003826C3"/>
    <w:rsid w:val="00382792"/>
    <w:rsid w:val="00383599"/>
    <w:rsid w:val="00384523"/>
    <w:rsid w:val="003871BC"/>
    <w:rsid w:val="00391BA2"/>
    <w:rsid w:val="00392404"/>
    <w:rsid w:val="003931E1"/>
    <w:rsid w:val="00393DA1"/>
    <w:rsid w:val="00393E71"/>
    <w:rsid w:val="003969CC"/>
    <w:rsid w:val="00396B84"/>
    <w:rsid w:val="003A238C"/>
    <w:rsid w:val="003A5A65"/>
    <w:rsid w:val="003B29A2"/>
    <w:rsid w:val="003B2DDC"/>
    <w:rsid w:val="003B5077"/>
    <w:rsid w:val="003B5402"/>
    <w:rsid w:val="003B587F"/>
    <w:rsid w:val="003B70CF"/>
    <w:rsid w:val="003C22E2"/>
    <w:rsid w:val="003C2B39"/>
    <w:rsid w:val="003C37BA"/>
    <w:rsid w:val="003C3E15"/>
    <w:rsid w:val="003C4E4C"/>
    <w:rsid w:val="003C5094"/>
    <w:rsid w:val="003C63AC"/>
    <w:rsid w:val="003C6F25"/>
    <w:rsid w:val="003C75F6"/>
    <w:rsid w:val="003D27F5"/>
    <w:rsid w:val="003D6B0F"/>
    <w:rsid w:val="003E0744"/>
    <w:rsid w:val="003E1707"/>
    <w:rsid w:val="003E1E9B"/>
    <w:rsid w:val="003E25DA"/>
    <w:rsid w:val="003E51A7"/>
    <w:rsid w:val="003E53B0"/>
    <w:rsid w:val="003E7F93"/>
    <w:rsid w:val="003F0D49"/>
    <w:rsid w:val="003F27F5"/>
    <w:rsid w:val="003F5F89"/>
    <w:rsid w:val="003F76CD"/>
    <w:rsid w:val="00400414"/>
    <w:rsid w:val="00400500"/>
    <w:rsid w:val="00400C12"/>
    <w:rsid w:val="0040165A"/>
    <w:rsid w:val="00405385"/>
    <w:rsid w:val="00407DC6"/>
    <w:rsid w:val="004106DD"/>
    <w:rsid w:val="00412F02"/>
    <w:rsid w:val="0041304F"/>
    <w:rsid w:val="00415183"/>
    <w:rsid w:val="004164C6"/>
    <w:rsid w:val="00416C03"/>
    <w:rsid w:val="00417351"/>
    <w:rsid w:val="004177CC"/>
    <w:rsid w:val="004211EB"/>
    <w:rsid w:val="00421456"/>
    <w:rsid w:val="00421B0E"/>
    <w:rsid w:val="00422666"/>
    <w:rsid w:val="00423C18"/>
    <w:rsid w:val="0042472C"/>
    <w:rsid w:val="00430036"/>
    <w:rsid w:val="004343CF"/>
    <w:rsid w:val="004358CD"/>
    <w:rsid w:val="00436120"/>
    <w:rsid w:val="00441199"/>
    <w:rsid w:val="00443FCF"/>
    <w:rsid w:val="00444A16"/>
    <w:rsid w:val="00447886"/>
    <w:rsid w:val="0045244F"/>
    <w:rsid w:val="00453438"/>
    <w:rsid w:val="00457F76"/>
    <w:rsid w:val="004610F1"/>
    <w:rsid w:val="00461363"/>
    <w:rsid w:val="00464056"/>
    <w:rsid w:val="00464B55"/>
    <w:rsid w:val="00464BBC"/>
    <w:rsid w:val="00467215"/>
    <w:rsid w:val="00470E74"/>
    <w:rsid w:val="00472B86"/>
    <w:rsid w:val="00476AE0"/>
    <w:rsid w:val="00477229"/>
    <w:rsid w:val="0048273E"/>
    <w:rsid w:val="00483A5E"/>
    <w:rsid w:val="00484EB7"/>
    <w:rsid w:val="00485D51"/>
    <w:rsid w:val="00487FE3"/>
    <w:rsid w:val="004925B4"/>
    <w:rsid w:val="00492632"/>
    <w:rsid w:val="00493CE4"/>
    <w:rsid w:val="00497751"/>
    <w:rsid w:val="00497828"/>
    <w:rsid w:val="004A181E"/>
    <w:rsid w:val="004A3796"/>
    <w:rsid w:val="004A4543"/>
    <w:rsid w:val="004A5DEC"/>
    <w:rsid w:val="004A7124"/>
    <w:rsid w:val="004B19B7"/>
    <w:rsid w:val="004B4273"/>
    <w:rsid w:val="004B501F"/>
    <w:rsid w:val="004B56F7"/>
    <w:rsid w:val="004B6BE2"/>
    <w:rsid w:val="004C1CE7"/>
    <w:rsid w:val="004C1E5B"/>
    <w:rsid w:val="004C5863"/>
    <w:rsid w:val="004C706C"/>
    <w:rsid w:val="004C7FBE"/>
    <w:rsid w:val="004D2492"/>
    <w:rsid w:val="004D2974"/>
    <w:rsid w:val="004D573B"/>
    <w:rsid w:val="004D7E60"/>
    <w:rsid w:val="004E2AEA"/>
    <w:rsid w:val="004E48E6"/>
    <w:rsid w:val="004E5578"/>
    <w:rsid w:val="004E61C6"/>
    <w:rsid w:val="004E6B27"/>
    <w:rsid w:val="004E77B6"/>
    <w:rsid w:val="004F31AB"/>
    <w:rsid w:val="004F3509"/>
    <w:rsid w:val="004F3FCA"/>
    <w:rsid w:val="00500FFD"/>
    <w:rsid w:val="005061F4"/>
    <w:rsid w:val="005065E2"/>
    <w:rsid w:val="00512E8F"/>
    <w:rsid w:val="0051602E"/>
    <w:rsid w:val="00516AE8"/>
    <w:rsid w:val="00521CF4"/>
    <w:rsid w:val="00526B21"/>
    <w:rsid w:val="00530890"/>
    <w:rsid w:val="00530D55"/>
    <w:rsid w:val="00531AA7"/>
    <w:rsid w:val="00532FE1"/>
    <w:rsid w:val="005336A3"/>
    <w:rsid w:val="00535050"/>
    <w:rsid w:val="005353E0"/>
    <w:rsid w:val="00535E62"/>
    <w:rsid w:val="00536C75"/>
    <w:rsid w:val="005410FF"/>
    <w:rsid w:val="00541B9C"/>
    <w:rsid w:val="00543B95"/>
    <w:rsid w:val="005447CB"/>
    <w:rsid w:val="005502FA"/>
    <w:rsid w:val="0055107B"/>
    <w:rsid w:val="00553466"/>
    <w:rsid w:val="00553505"/>
    <w:rsid w:val="00553A46"/>
    <w:rsid w:val="00555AD0"/>
    <w:rsid w:val="00556541"/>
    <w:rsid w:val="005565D6"/>
    <w:rsid w:val="00557922"/>
    <w:rsid w:val="00562A0E"/>
    <w:rsid w:val="005640CB"/>
    <w:rsid w:val="005656F2"/>
    <w:rsid w:val="00566226"/>
    <w:rsid w:val="005673A6"/>
    <w:rsid w:val="00582007"/>
    <w:rsid w:val="00583790"/>
    <w:rsid w:val="005855A4"/>
    <w:rsid w:val="00586279"/>
    <w:rsid w:val="005870FD"/>
    <w:rsid w:val="00587C80"/>
    <w:rsid w:val="00590001"/>
    <w:rsid w:val="00590C65"/>
    <w:rsid w:val="00593398"/>
    <w:rsid w:val="00597DA6"/>
    <w:rsid w:val="005A05F0"/>
    <w:rsid w:val="005A08AB"/>
    <w:rsid w:val="005A19A0"/>
    <w:rsid w:val="005A214F"/>
    <w:rsid w:val="005A2C4C"/>
    <w:rsid w:val="005A3187"/>
    <w:rsid w:val="005A366A"/>
    <w:rsid w:val="005A55B5"/>
    <w:rsid w:val="005A66BE"/>
    <w:rsid w:val="005B0964"/>
    <w:rsid w:val="005B12A1"/>
    <w:rsid w:val="005B3B3F"/>
    <w:rsid w:val="005B4D10"/>
    <w:rsid w:val="005B786F"/>
    <w:rsid w:val="005C17CF"/>
    <w:rsid w:val="005C36A5"/>
    <w:rsid w:val="005C74B6"/>
    <w:rsid w:val="005C7F44"/>
    <w:rsid w:val="005D224E"/>
    <w:rsid w:val="005D374F"/>
    <w:rsid w:val="005D58C4"/>
    <w:rsid w:val="005E110A"/>
    <w:rsid w:val="005E3D43"/>
    <w:rsid w:val="005E458B"/>
    <w:rsid w:val="005F132D"/>
    <w:rsid w:val="005F48E5"/>
    <w:rsid w:val="005F4912"/>
    <w:rsid w:val="005F7DA9"/>
    <w:rsid w:val="005F7DD1"/>
    <w:rsid w:val="00600C17"/>
    <w:rsid w:val="00602504"/>
    <w:rsid w:val="006038C2"/>
    <w:rsid w:val="006044CB"/>
    <w:rsid w:val="0061009A"/>
    <w:rsid w:val="00611E92"/>
    <w:rsid w:val="00612923"/>
    <w:rsid w:val="00613024"/>
    <w:rsid w:val="00616AE8"/>
    <w:rsid w:val="006218E3"/>
    <w:rsid w:val="00622643"/>
    <w:rsid w:val="00622CD5"/>
    <w:rsid w:val="00624838"/>
    <w:rsid w:val="00624FE6"/>
    <w:rsid w:val="00626EC8"/>
    <w:rsid w:val="00630FE0"/>
    <w:rsid w:val="00631110"/>
    <w:rsid w:val="006317DA"/>
    <w:rsid w:val="00634B2A"/>
    <w:rsid w:val="006366D4"/>
    <w:rsid w:val="00637A2F"/>
    <w:rsid w:val="00640B26"/>
    <w:rsid w:val="00641A0B"/>
    <w:rsid w:val="00644D10"/>
    <w:rsid w:val="00645EBD"/>
    <w:rsid w:val="0064605C"/>
    <w:rsid w:val="00646710"/>
    <w:rsid w:val="00646FCB"/>
    <w:rsid w:val="006546FE"/>
    <w:rsid w:val="0065661E"/>
    <w:rsid w:val="00657357"/>
    <w:rsid w:val="00661EE4"/>
    <w:rsid w:val="00662BE9"/>
    <w:rsid w:val="00662E6B"/>
    <w:rsid w:val="00662F34"/>
    <w:rsid w:val="00663BAE"/>
    <w:rsid w:val="00663F50"/>
    <w:rsid w:val="006655A2"/>
    <w:rsid w:val="006658FE"/>
    <w:rsid w:val="00665F86"/>
    <w:rsid w:val="006667BA"/>
    <w:rsid w:val="00667592"/>
    <w:rsid w:val="00667993"/>
    <w:rsid w:val="0068113D"/>
    <w:rsid w:val="00682C93"/>
    <w:rsid w:val="006863D1"/>
    <w:rsid w:val="006874C6"/>
    <w:rsid w:val="00691E74"/>
    <w:rsid w:val="0069681D"/>
    <w:rsid w:val="006976BC"/>
    <w:rsid w:val="006A0693"/>
    <w:rsid w:val="006A2A7A"/>
    <w:rsid w:val="006A2CE6"/>
    <w:rsid w:val="006A4289"/>
    <w:rsid w:val="006A609F"/>
    <w:rsid w:val="006A69B7"/>
    <w:rsid w:val="006A7743"/>
    <w:rsid w:val="006A7AD2"/>
    <w:rsid w:val="006B00DA"/>
    <w:rsid w:val="006B050C"/>
    <w:rsid w:val="006B0894"/>
    <w:rsid w:val="006B1356"/>
    <w:rsid w:val="006B2E67"/>
    <w:rsid w:val="006B2ED0"/>
    <w:rsid w:val="006B4F57"/>
    <w:rsid w:val="006B6BC9"/>
    <w:rsid w:val="006B70EF"/>
    <w:rsid w:val="006B747A"/>
    <w:rsid w:val="006B79F0"/>
    <w:rsid w:val="006C15C8"/>
    <w:rsid w:val="006C1AC9"/>
    <w:rsid w:val="006C21AA"/>
    <w:rsid w:val="006C4A1C"/>
    <w:rsid w:val="006C5049"/>
    <w:rsid w:val="006C54FF"/>
    <w:rsid w:val="006D13E1"/>
    <w:rsid w:val="006D1855"/>
    <w:rsid w:val="006D1D16"/>
    <w:rsid w:val="006D2422"/>
    <w:rsid w:val="006D5044"/>
    <w:rsid w:val="006D6BB9"/>
    <w:rsid w:val="006D797A"/>
    <w:rsid w:val="006E0011"/>
    <w:rsid w:val="006E007B"/>
    <w:rsid w:val="006E2E59"/>
    <w:rsid w:val="006E4CC5"/>
    <w:rsid w:val="006F03C8"/>
    <w:rsid w:val="006F0718"/>
    <w:rsid w:val="006F1EDE"/>
    <w:rsid w:val="006F2B88"/>
    <w:rsid w:val="006F4257"/>
    <w:rsid w:val="006F59D4"/>
    <w:rsid w:val="006F5A5E"/>
    <w:rsid w:val="006F5DAF"/>
    <w:rsid w:val="006F62F5"/>
    <w:rsid w:val="006F6ABF"/>
    <w:rsid w:val="007058C6"/>
    <w:rsid w:val="007069D2"/>
    <w:rsid w:val="00707950"/>
    <w:rsid w:val="0071055F"/>
    <w:rsid w:val="007119DC"/>
    <w:rsid w:val="00711F92"/>
    <w:rsid w:val="00713C2B"/>
    <w:rsid w:val="0071595F"/>
    <w:rsid w:val="007220F4"/>
    <w:rsid w:val="00725795"/>
    <w:rsid w:val="00731E75"/>
    <w:rsid w:val="0073329E"/>
    <w:rsid w:val="00736867"/>
    <w:rsid w:val="007369AE"/>
    <w:rsid w:val="00737472"/>
    <w:rsid w:val="00744122"/>
    <w:rsid w:val="007458C4"/>
    <w:rsid w:val="007479B4"/>
    <w:rsid w:val="00750095"/>
    <w:rsid w:val="00755BC7"/>
    <w:rsid w:val="00760CD2"/>
    <w:rsid w:val="00761549"/>
    <w:rsid w:val="00761960"/>
    <w:rsid w:val="00763685"/>
    <w:rsid w:val="00765B3B"/>
    <w:rsid w:val="00765E67"/>
    <w:rsid w:val="00767944"/>
    <w:rsid w:val="007706A1"/>
    <w:rsid w:val="007725AB"/>
    <w:rsid w:val="00774A18"/>
    <w:rsid w:val="00774D5D"/>
    <w:rsid w:val="00775773"/>
    <w:rsid w:val="007761E6"/>
    <w:rsid w:val="00776EC2"/>
    <w:rsid w:val="00782123"/>
    <w:rsid w:val="00782986"/>
    <w:rsid w:val="00782DB4"/>
    <w:rsid w:val="00784C46"/>
    <w:rsid w:val="00785B30"/>
    <w:rsid w:val="00792348"/>
    <w:rsid w:val="007930A2"/>
    <w:rsid w:val="00794995"/>
    <w:rsid w:val="00794E0E"/>
    <w:rsid w:val="00796813"/>
    <w:rsid w:val="00797CA0"/>
    <w:rsid w:val="007A0D0F"/>
    <w:rsid w:val="007A17AF"/>
    <w:rsid w:val="007A2062"/>
    <w:rsid w:val="007A3C4E"/>
    <w:rsid w:val="007A448C"/>
    <w:rsid w:val="007A7A76"/>
    <w:rsid w:val="007B0083"/>
    <w:rsid w:val="007B16E3"/>
    <w:rsid w:val="007B4B8C"/>
    <w:rsid w:val="007B6143"/>
    <w:rsid w:val="007B7F7B"/>
    <w:rsid w:val="007C44C3"/>
    <w:rsid w:val="007C4AF6"/>
    <w:rsid w:val="007C6AB0"/>
    <w:rsid w:val="007D144C"/>
    <w:rsid w:val="007D1DFE"/>
    <w:rsid w:val="007D2AE6"/>
    <w:rsid w:val="007D42B4"/>
    <w:rsid w:val="007E2B91"/>
    <w:rsid w:val="007E4622"/>
    <w:rsid w:val="007E6560"/>
    <w:rsid w:val="007F1730"/>
    <w:rsid w:val="007F1B87"/>
    <w:rsid w:val="007F3067"/>
    <w:rsid w:val="007F3D1D"/>
    <w:rsid w:val="007F4C7A"/>
    <w:rsid w:val="008017DF"/>
    <w:rsid w:val="008067E1"/>
    <w:rsid w:val="008078AA"/>
    <w:rsid w:val="0081006D"/>
    <w:rsid w:val="00812698"/>
    <w:rsid w:val="00813CD5"/>
    <w:rsid w:val="00814631"/>
    <w:rsid w:val="008169DD"/>
    <w:rsid w:val="00817CF8"/>
    <w:rsid w:val="008202FD"/>
    <w:rsid w:val="00830296"/>
    <w:rsid w:val="0083053B"/>
    <w:rsid w:val="00830F17"/>
    <w:rsid w:val="008311CC"/>
    <w:rsid w:val="0083145F"/>
    <w:rsid w:val="00834FDA"/>
    <w:rsid w:val="00835DAF"/>
    <w:rsid w:val="008435D4"/>
    <w:rsid w:val="008436FB"/>
    <w:rsid w:val="00845232"/>
    <w:rsid w:val="00846F4F"/>
    <w:rsid w:val="00847251"/>
    <w:rsid w:val="00850F77"/>
    <w:rsid w:val="00851CD4"/>
    <w:rsid w:val="00852ED6"/>
    <w:rsid w:val="008536D8"/>
    <w:rsid w:val="00853C06"/>
    <w:rsid w:val="00853E99"/>
    <w:rsid w:val="00854B01"/>
    <w:rsid w:val="00855C13"/>
    <w:rsid w:val="0085652A"/>
    <w:rsid w:val="00857173"/>
    <w:rsid w:val="00866501"/>
    <w:rsid w:val="00876795"/>
    <w:rsid w:val="008768C4"/>
    <w:rsid w:val="00877239"/>
    <w:rsid w:val="0088037E"/>
    <w:rsid w:val="008804A4"/>
    <w:rsid w:val="00884BF7"/>
    <w:rsid w:val="00884E46"/>
    <w:rsid w:val="008901E9"/>
    <w:rsid w:val="008905BD"/>
    <w:rsid w:val="00893F1F"/>
    <w:rsid w:val="0089444E"/>
    <w:rsid w:val="008956B4"/>
    <w:rsid w:val="008958C5"/>
    <w:rsid w:val="008973A3"/>
    <w:rsid w:val="008A2B89"/>
    <w:rsid w:val="008A4F3D"/>
    <w:rsid w:val="008B3838"/>
    <w:rsid w:val="008B46FB"/>
    <w:rsid w:val="008B66CF"/>
    <w:rsid w:val="008B7B1E"/>
    <w:rsid w:val="008C0F88"/>
    <w:rsid w:val="008C2B56"/>
    <w:rsid w:val="008C3FF1"/>
    <w:rsid w:val="008C6CCD"/>
    <w:rsid w:val="008C75F3"/>
    <w:rsid w:val="008D46BC"/>
    <w:rsid w:val="008D735C"/>
    <w:rsid w:val="008D78A0"/>
    <w:rsid w:val="008E2D76"/>
    <w:rsid w:val="008E609F"/>
    <w:rsid w:val="008E61FF"/>
    <w:rsid w:val="008E7039"/>
    <w:rsid w:val="008E7A96"/>
    <w:rsid w:val="008F00EA"/>
    <w:rsid w:val="008F25C4"/>
    <w:rsid w:val="008F2A80"/>
    <w:rsid w:val="008F2A88"/>
    <w:rsid w:val="008F3CFC"/>
    <w:rsid w:val="008F3EFD"/>
    <w:rsid w:val="008F576D"/>
    <w:rsid w:val="008F6B22"/>
    <w:rsid w:val="00903966"/>
    <w:rsid w:val="00905826"/>
    <w:rsid w:val="00905939"/>
    <w:rsid w:val="00907211"/>
    <w:rsid w:val="009075FA"/>
    <w:rsid w:val="00913C1A"/>
    <w:rsid w:val="00917026"/>
    <w:rsid w:val="00917094"/>
    <w:rsid w:val="00917792"/>
    <w:rsid w:val="00920338"/>
    <w:rsid w:val="009216B9"/>
    <w:rsid w:val="00921757"/>
    <w:rsid w:val="00921E98"/>
    <w:rsid w:val="00921FF7"/>
    <w:rsid w:val="00923846"/>
    <w:rsid w:val="00923DB7"/>
    <w:rsid w:val="009257C0"/>
    <w:rsid w:val="009271D0"/>
    <w:rsid w:val="009302FA"/>
    <w:rsid w:val="00932788"/>
    <w:rsid w:val="00936A58"/>
    <w:rsid w:val="0094176F"/>
    <w:rsid w:val="00941E57"/>
    <w:rsid w:val="00950461"/>
    <w:rsid w:val="00950520"/>
    <w:rsid w:val="00950AFF"/>
    <w:rsid w:val="009546B4"/>
    <w:rsid w:val="009552D3"/>
    <w:rsid w:val="009555A1"/>
    <w:rsid w:val="00955980"/>
    <w:rsid w:val="009573A6"/>
    <w:rsid w:val="0095781E"/>
    <w:rsid w:val="00961890"/>
    <w:rsid w:val="009637E4"/>
    <w:rsid w:val="009647E5"/>
    <w:rsid w:val="0097243E"/>
    <w:rsid w:val="00975C98"/>
    <w:rsid w:val="00977E77"/>
    <w:rsid w:val="00977F62"/>
    <w:rsid w:val="009833E8"/>
    <w:rsid w:val="00985FB2"/>
    <w:rsid w:val="00987858"/>
    <w:rsid w:val="00990088"/>
    <w:rsid w:val="009903F8"/>
    <w:rsid w:val="00992243"/>
    <w:rsid w:val="0099384F"/>
    <w:rsid w:val="00996920"/>
    <w:rsid w:val="009A0739"/>
    <w:rsid w:val="009A1AA2"/>
    <w:rsid w:val="009A1F2E"/>
    <w:rsid w:val="009A3332"/>
    <w:rsid w:val="009A3852"/>
    <w:rsid w:val="009A3F04"/>
    <w:rsid w:val="009A7706"/>
    <w:rsid w:val="009B0636"/>
    <w:rsid w:val="009B15F0"/>
    <w:rsid w:val="009B2DE2"/>
    <w:rsid w:val="009B3BC6"/>
    <w:rsid w:val="009B6463"/>
    <w:rsid w:val="009B73E9"/>
    <w:rsid w:val="009C0EFD"/>
    <w:rsid w:val="009C2CEF"/>
    <w:rsid w:val="009C2F09"/>
    <w:rsid w:val="009C43F5"/>
    <w:rsid w:val="009C6B37"/>
    <w:rsid w:val="009C705F"/>
    <w:rsid w:val="009D2C89"/>
    <w:rsid w:val="009D3EFF"/>
    <w:rsid w:val="009D4C98"/>
    <w:rsid w:val="009E54E7"/>
    <w:rsid w:val="009E773B"/>
    <w:rsid w:val="009F65F1"/>
    <w:rsid w:val="00A0266E"/>
    <w:rsid w:val="00A05DD1"/>
    <w:rsid w:val="00A07F31"/>
    <w:rsid w:val="00A1133B"/>
    <w:rsid w:val="00A139C7"/>
    <w:rsid w:val="00A1653D"/>
    <w:rsid w:val="00A165FB"/>
    <w:rsid w:val="00A273DD"/>
    <w:rsid w:val="00A27C18"/>
    <w:rsid w:val="00A34512"/>
    <w:rsid w:val="00A3515F"/>
    <w:rsid w:val="00A36023"/>
    <w:rsid w:val="00A378DF"/>
    <w:rsid w:val="00A41DD4"/>
    <w:rsid w:val="00A420FD"/>
    <w:rsid w:val="00A424DB"/>
    <w:rsid w:val="00A50725"/>
    <w:rsid w:val="00A50A08"/>
    <w:rsid w:val="00A52467"/>
    <w:rsid w:val="00A52A1C"/>
    <w:rsid w:val="00A55812"/>
    <w:rsid w:val="00A55950"/>
    <w:rsid w:val="00A5632F"/>
    <w:rsid w:val="00A573FA"/>
    <w:rsid w:val="00A578D8"/>
    <w:rsid w:val="00A6047D"/>
    <w:rsid w:val="00A620C5"/>
    <w:rsid w:val="00A62A0F"/>
    <w:rsid w:val="00A64BFA"/>
    <w:rsid w:val="00A74FB2"/>
    <w:rsid w:val="00A773FC"/>
    <w:rsid w:val="00A81769"/>
    <w:rsid w:val="00A81E12"/>
    <w:rsid w:val="00A81FDF"/>
    <w:rsid w:val="00A83D51"/>
    <w:rsid w:val="00A910D1"/>
    <w:rsid w:val="00A93D62"/>
    <w:rsid w:val="00A965C4"/>
    <w:rsid w:val="00A975E4"/>
    <w:rsid w:val="00A97941"/>
    <w:rsid w:val="00AA149A"/>
    <w:rsid w:val="00AA2C37"/>
    <w:rsid w:val="00AA3267"/>
    <w:rsid w:val="00AA504E"/>
    <w:rsid w:val="00AA50E8"/>
    <w:rsid w:val="00AA6E4C"/>
    <w:rsid w:val="00AB0139"/>
    <w:rsid w:val="00AB0F75"/>
    <w:rsid w:val="00AB139E"/>
    <w:rsid w:val="00AB2254"/>
    <w:rsid w:val="00AB27F1"/>
    <w:rsid w:val="00AB3056"/>
    <w:rsid w:val="00AB462B"/>
    <w:rsid w:val="00AB551B"/>
    <w:rsid w:val="00AB5F26"/>
    <w:rsid w:val="00AB7AB8"/>
    <w:rsid w:val="00AB7F1F"/>
    <w:rsid w:val="00AC20DF"/>
    <w:rsid w:val="00AC3604"/>
    <w:rsid w:val="00AC3B2D"/>
    <w:rsid w:val="00AC48B9"/>
    <w:rsid w:val="00AC4B99"/>
    <w:rsid w:val="00AC51FC"/>
    <w:rsid w:val="00AC6CE6"/>
    <w:rsid w:val="00AC712D"/>
    <w:rsid w:val="00AD2545"/>
    <w:rsid w:val="00AD3DD5"/>
    <w:rsid w:val="00AD4D29"/>
    <w:rsid w:val="00AE08EA"/>
    <w:rsid w:val="00AE34F4"/>
    <w:rsid w:val="00AE41FF"/>
    <w:rsid w:val="00AE54CE"/>
    <w:rsid w:val="00AE6925"/>
    <w:rsid w:val="00AE6E06"/>
    <w:rsid w:val="00AE6FD5"/>
    <w:rsid w:val="00AF02E2"/>
    <w:rsid w:val="00AF09F5"/>
    <w:rsid w:val="00AF292B"/>
    <w:rsid w:val="00AF2EF1"/>
    <w:rsid w:val="00AF36B2"/>
    <w:rsid w:val="00AF4758"/>
    <w:rsid w:val="00AF552F"/>
    <w:rsid w:val="00B037EF"/>
    <w:rsid w:val="00B05653"/>
    <w:rsid w:val="00B07AE2"/>
    <w:rsid w:val="00B10F08"/>
    <w:rsid w:val="00B119E3"/>
    <w:rsid w:val="00B11F36"/>
    <w:rsid w:val="00B12064"/>
    <w:rsid w:val="00B12417"/>
    <w:rsid w:val="00B14B45"/>
    <w:rsid w:val="00B15912"/>
    <w:rsid w:val="00B16332"/>
    <w:rsid w:val="00B177BD"/>
    <w:rsid w:val="00B20CE6"/>
    <w:rsid w:val="00B24309"/>
    <w:rsid w:val="00B25596"/>
    <w:rsid w:val="00B256CF"/>
    <w:rsid w:val="00B2599B"/>
    <w:rsid w:val="00B3162A"/>
    <w:rsid w:val="00B34F83"/>
    <w:rsid w:val="00B4108E"/>
    <w:rsid w:val="00B41B2B"/>
    <w:rsid w:val="00B4237D"/>
    <w:rsid w:val="00B42929"/>
    <w:rsid w:val="00B4653D"/>
    <w:rsid w:val="00B47B05"/>
    <w:rsid w:val="00B5242B"/>
    <w:rsid w:val="00B525B4"/>
    <w:rsid w:val="00B52CDE"/>
    <w:rsid w:val="00B53AF0"/>
    <w:rsid w:val="00B53EE8"/>
    <w:rsid w:val="00B57ED8"/>
    <w:rsid w:val="00B61BDC"/>
    <w:rsid w:val="00B6211B"/>
    <w:rsid w:val="00B66C63"/>
    <w:rsid w:val="00B71DEA"/>
    <w:rsid w:val="00B72568"/>
    <w:rsid w:val="00B7385B"/>
    <w:rsid w:val="00B746C2"/>
    <w:rsid w:val="00B764D9"/>
    <w:rsid w:val="00B80752"/>
    <w:rsid w:val="00B815A4"/>
    <w:rsid w:val="00B81EFA"/>
    <w:rsid w:val="00B839C0"/>
    <w:rsid w:val="00B90040"/>
    <w:rsid w:val="00B9135D"/>
    <w:rsid w:val="00B924C4"/>
    <w:rsid w:val="00B9296F"/>
    <w:rsid w:val="00BA00FC"/>
    <w:rsid w:val="00BA1196"/>
    <w:rsid w:val="00BA302C"/>
    <w:rsid w:val="00BA4AAA"/>
    <w:rsid w:val="00BB06FB"/>
    <w:rsid w:val="00BB22EA"/>
    <w:rsid w:val="00BB37DC"/>
    <w:rsid w:val="00BB532A"/>
    <w:rsid w:val="00BB6CAD"/>
    <w:rsid w:val="00BC073C"/>
    <w:rsid w:val="00BC16C7"/>
    <w:rsid w:val="00BC3324"/>
    <w:rsid w:val="00BC5331"/>
    <w:rsid w:val="00BC67AF"/>
    <w:rsid w:val="00BD0D76"/>
    <w:rsid w:val="00BD40B6"/>
    <w:rsid w:val="00BD52D9"/>
    <w:rsid w:val="00BD56E3"/>
    <w:rsid w:val="00BE112E"/>
    <w:rsid w:val="00BE55E5"/>
    <w:rsid w:val="00BE5C14"/>
    <w:rsid w:val="00BF005B"/>
    <w:rsid w:val="00BF2294"/>
    <w:rsid w:val="00BF3455"/>
    <w:rsid w:val="00BF3E1A"/>
    <w:rsid w:val="00C00422"/>
    <w:rsid w:val="00C01409"/>
    <w:rsid w:val="00C03EF8"/>
    <w:rsid w:val="00C102DA"/>
    <w:rsid w:val="00C13B3A"/>
    <w:rsid w:val="00C14CD1"/>
    <w:rsid w:val="00C14CD4"/>
    <w:rsid w:val="00C153D1"/>
    <w:rsid w:val="00C15A25"/>
    <w:rsid w:val="00C1721B"/>
    <w:rsid w:val="00C17ADF"/>
    <w:rsid w:val="00C20C7A"/>
    <w:rsid w:val="00C21A48"/>
    <w:rsid w:val="00C21CBC"/>
    <w:rsid w:val="00C231B6"/>
    <w:rsid w:val="00C27C91"/>
    <w:rsid w:val="00C316E4"/>
    <w:rsid w:val="00C31BF1"/>
    <w:rsid w:val="00C34494"/>
    <w:rsid w:val="00C34575"/>
    <w:rsid w:val="00C372EB"/>
    <w:rsid w:val="00C37469"/>
    <w:rsid w:val="00C44BAD"/>
    <w:rsid w:val="00C44FA4"/>
    <w:rsid w:val="00C47908"/>
    <w:rsid w:val="00C500A3"/>
    <w:rsid w:val="00C52F8B"/>
    <w:rsid w:val="00C6344B"/>
    <w:rsid w:val="00C65E16"/>
    <w:rsid w:val="00C65FB3"/>
    <w:rsid w:val="00C66711"/>
    <w:rsid w:val="00C678DF"/>
    <w:rsid w:val="00C73F21"/>
    <w:rsid w:val="00C74404"/>
    <w:rsid w:val="00C763E7"/>
    <w:rsid w:val="00C80444"/>
    <w:rsid w:val="00C813EC"/>
    <w:rsid w:val="00C821C3"/>
    <w:rsid w:val="00C828A8"/>
    <w:rsid w:val="00C83048"/>
    <w:rsid w:val="00C8581F"/>
    <w:rsid w:val="00C87034"/>
    <w:rsid w:val="00C871D9"/>
    <w:rsid w:val="00C90E32"/>
    <w:rsid w:val="00C93076"/>
    <w:rsid w:val="00C9391D"/>
    <w:rsid w:val="00C966FC"/>
    <w:rsid w:val="00C96D96"/>
    <w:rsid w:val="00CA0984"/>
    <w:rsid w:val="00CA769D"/>
    <w:rsid w:val="00CB108D"/>
    <w:rsid w:val="00CB3C2A"/>
    <w:rsid w:val="00CB3E51"/>
    <w:rsid w:val="00CB497F"/>
    <w:rsid w:val="00CB7132"/>
    <w:rsid w:val="00CB74B2"/>
    <w:rsid w:val="00CC0614"/>
    <w:rsid w:val="00CC0C2D"/>
    <w:rsid w:val="00CC13B8"/>
    <w:rsid w:val="00CC3B17"/>
    <w:rsid w:val="00CC51FA"/>
    <w:rsid w:val="00CC7202"/>
    <w:rsid w:val="00CD1437"/>
    <w:rsid w:val="00CD2A6B"/>
    <w:rsid w:val="00CD3E72"/>
    <w:rsid w:val="00CE7BBE"/>
    <w:rsid w:val="00CE7CAF"/>
    <w:rsid w:val="00CE7CDC"/>
    <w:rsid w:val="00CF0741"/>
    <w:rsid w:val="00CF0B4D"/>
    <w:rsid w:val="00CF3842"/>
    <w:rsid w:val="00D0141F"/>
    <w:rsid w:val="00D02449"/>
    <w:rsid w:val="00D02F2F"/>
    <w:rsid w:val="00D05088"/>
    <w:rsid w:val="00D06562"/>
    <w:rsid w:val="00D0797C"/>
    <w:rsid w:val="00D07A27"/>
    <w:rsid w:val="00D10DA3"/>
    <w:rsid w:val="00D1173F"/>
    <w:rsid w:val="00D13481"/>
    <w:rsid w:val="00D13D54"/>
    <w:rsid w:val="00D14619"/>
    <w:rsid w:val="00D16339"/>
    <w:rsid w:val="00D16AA8"/>
    <w:rsid w:val="00D20660"/>
    <w:rsid w:val="00D20A58"/>
    <w:rsid w:val="00D213C9"/>
    <w:rsid w:val="00D2297C"/>
    <w:rsid w:val="00D24EF6"/>
    <w:rsid w:val="00D2500B"/>
    <w:rsid w:val="00D26CB4"/>
    <w:rsid w:val="00D26DCA"/>
    <w:rsid w:val="00D31711"/>
    <w:rsid w:val="00D351E8"/>
    <w:rsid w:val="00D401D2"/>
    <w:rsid w:val="00D40C36"/>
    <w:rsid w:val="00D437CF"/>
    <w:rsid w:val="00D44955"/>
    <w:rsid w:val="00D51496"/>
    <w:rsid w:val="00D53D8C"/>
    <w:rsid w:val="00D54047"/>
    <w:rsid w:val="00D613E5"/>
    <w:rsid w:val="00D61D6A"/>
    <w:rsid w:val="00D62434"/>
    <w:rsid w:val="00D72B6E"/>
    <w:rsid w:val="00D8079C"/>
    <w:rsid w:val="00D84359"/>
    <w:rsid w:val="00D86007"/>
    <w:rsid w:val="00D92DA5"/>
    <w:rsid w:val="00D93EBF"/>
    <w:rsid w:val="00D94048"/>
    <w:rsid w:val="00D967D6"/>
    <w:rsid w:val="00D97601"/>
    <w:rsid w:val="00D97A63"/>
    <w:rsid w:val="00D97ED5"/>
    <w:rsid w:val="00DA11DC"/>
    <w:rsid w:val="00DA5BF1"/>
    <w:rsid w:val="00DB031D"/>
    <w:rsid w:val="00DB0451"/>
    <w:rsid w:val="00DB1226"/>
    <w:rsid w:val="00DB3949"/>
    <w:rsid w:val="00DB4794"/>
    <w:rsid w:val="00DB6C69"/>
    <w:rsid w:val="00DC0170"/>
    <w:rsid w:val="00DC1F5B"/>
    <w:rsid w:val="00DC2039"/>
    <w:rsid w:val="00DC24E4"/>
    <w:rsid w:val="00DC2556"/>
    <w:rsid w:val="00DC2B22"/>
    <w:rsid w:val="00DC3176"/>
    <w:rsid w:val="00DC3B2F"/>
    <w:rsid w:val="00DC3D7A"/>
    <w:rsid w:val="00DC7AFE"/>
    <w:rsid w:val="00DC7B8D"/>
    <w:rsid w:val="00DD15BF"/>
    <w:rsid w:val="00DD220C"/>
    <w:rsid w:val="00DD5983"/>
    <w:rsid w:val="00DE28D9"/>
    <w:rsid w:val="00DE7CEA"/>
    <w:rsid w:val="00DF1AC8"/>
    <w:rsid w:val="00DF4407"/>
    <w:rsid w:val="00DF47B5"/>
    <w:rsid w:val="00DF4B73"/>
    <w:rsid w:val="00E00373"/>
    <w:rsid w:val="00E0302E"/>
    <w:rsid w:val="00E05FB6"/>
    <w:rsid w:val="00E071EF"/>
    <w:rsid w:val="00E10600"/>
    <w:rsid w:val="00E113A5"/>
    <w:rsid w:val="00E11632"/>
    <w:rsid w:val="00E20142"/>
    <w:rsid w:val="00E209E9"/>
    <w:rsid w:val="00E225BF"/>
    <w:rsid w:val="00E2284A"/>
    <w:rsid w:val="00E242E1"/>
    <w:rsid w:val="00E27E39"/>
    <w:rsid w:val="00E3179A"/>
    <w:rsid w:val="00E35F86"/>
    <w:rsid w:val="00E36BFC"/>
    <w:rsid w:val="00E4057E"/>
    <w:rsid w:val="00E41A46"/>
    <w:rsid w:val="00E4409E"/>
    <w:rsid w:val="00E453B7"/>
    <w:rsid w:val="00E46EF3"/>
    <w:rsid w:val="00E478D1"/>
    <w:rsid w:val="00E50B7A"/>
    <w:rsid w:val="00E5126B"/>
    <w:rsid w:val="00E54A12"/>
    <w:rsid w:val="00E66986"/>
    <w:rsid w:val="00E675CB"/>
    <w:rsid w:val="00E67DFD"/>
    <w:rsid w:val="00E700A2"/>
    <w:rsid w:val="00E7022E"/>
    <w:rsid w:val="00E70862"/>
    <w:rsid w:val="00E73925"/>
    <w:rsid w:val="00E73CE1"/>
    <w:rsid w:val="00E74811"/>
    <w:rsid w:val="00E768CB"/>
    <w:rsid w:val="00E76F62"/>
    <w:rsid w:val="00E7715E"/>
    <w:rsid w:val="00E77448"/>
    <w:rsid w:val="00E775C6"/>
    <w:rsid w:val="00E8083A"/>
    <w:rsid w:val="00E814C2"/>
    <w:rsid w:val="00E833D3"/>
    <w:rsid w:val="00E846C5"/>
    <w:rsid w:val="00E84F79"/>
    <w:rsid w:val="00E86FAA"/>
    <w:rsid w:val="00E91112"/>
    <w:rsid w:val="00E92A5E"/>
    <w:rsid w:val="00E94667"/>
    <w:rsid w:val="00E958FB"/>
    <w:rsid w:val="00E96A25"/>
    <w:rsid w:val="00EA7342"/>
    <w:rsid w:val="00EB0E23"/>
    <w:rsid w:val="00EB278D"/>
    <w:rsid w:val="00EB3D28"/>
    <w:rsid w:val="00EC0482"/>
    <w:rsid w:val="00EC1FF7"/>
    <w:rsid w:val="00EC21ED"/>
    <w:rsid w:val="00EC40EB"/>
    <w:rsid w:val="00EC55A8"/>
    <w:rsid w:val="00EC6E1B"/>
    <w:rsid w:val="00ED24D4"/>
    <w:rsid w:val="00ED3629"/>
    <w:rsid w:val="00ED3DAE"/>
    <w:rsid w:val="00ED4C1B"/>
    <w:rsid w:val="00ED5760"/>
    <w:rsid w:val="00ED6A32"/>
    <w:rsid w:val="00ED6ED6"/>
    <w:rsid w:val="00ED73A2"/>
    <w:rsid w:val="00EE2F9F"/>
    <w:rsid w:val="00EE4C7E"/>
    <w:rsid w:val="00EE557A"/>
    <w:rsid w:val="00EE5AFB"/>
    <w:rsid w:val="00EE6D8C"/>
    <w:rsid w:val="00EF4828"/>
    <w:rsid w:val="00EF55C7"/>
    <w:rsid w:val="00F01262"/>
    <w:rsid w:val="00F0292D"/>
    <w:rsid w:val="00F02B29"/>
    <w:rsid w:val="00F04EF5"/>
    <w:rsid w:val="00F05C1E"/>
    <w:rsid w:val="00F13A93"/>
    <w:rsid w:val="00F1434E"/>
    <w:rsid w:val="00F16649"/>
    <w:rsid w:val="00F166BA"/>
    <w:rsid w:val="00F17DE6"/>
    <w:rsid w:val="00F22DAB"/>
    <w:rsid w:val="00F2436B"/>
    <w:rsid w:val="00F25665"/>
    <w:rsid w:val="00F26191"/>
    <w:rsid w:val="00F27B05"/>
    <w:rsid w:val="00F3084A"/>
    <w:rsid w:val="00F352AF"/>
    <w:rsid w:val="00F3782E"/>
    <w:rsid w:val="00F4032D"/>
    <w:rsid w:val="00F41465"/>
    <w:rsid w:val="00F43D33"/>
    <w:rsid w:val="00F45576"/>
    <w:rsid w:val="00F5002F"/>
    <w:rsid w:val="00F50820"/>
    <w:rsid w:val="00F5091F"/>
    <w:rsid w:val="00F51BF2"/>
    <w:rsid w:val="00F5455A"/>
    <w:rsid w:val="00F55271"/>
    <w:rsid w:val="00F564BD"/>
    <w:rsid w:val="00F5652B"/>
    <w:rsid w:val="00F579F3"/>
    <w:rsid w:val="00F608A5"/>
    <w:rsid w:val="00F6317A"/>
    <w:rsid w:val="00F661AC"/>
    <w:rsid w:val="00F71EC9"/>
    <w:rsid w:val="00F73296"/>
    <w:rsid w:val="00F732EA"/>
    <w:rsid w:val="00F74050"/>
    <w:rsid w:val="00F80706"/>
    <w:rsid w:val="00F849E0"/>
    <w:rsid w:val="00F8532F"/>
    <w:rsid w:val="00F8711D"/>
    <w:rsid w:val="00F92B76"/>
    <w:rsid w:val="00F93357"/>
    <w:rsid w:val="00F95F57"/>
    <w:rsid w:val="00FA02CA"/>
    <w:rsid w:val="00FA436D"/>
    <w:rsid w:val="00FA4BA6"/>
    <w:rsid w:val="00FA4C30"/>
    <w:rsid w:val="00FA646C"/>
    <w:rsid w:val="00FA6F25"/>
    <w:rsid w:val="00FB3E83"/>
    <w:rsid w:val="00FC00D9"/>
    <w:rsid w:val="00FC1415"/>
    <w:rsid w:val="00FC7E96"/>
    <w:rsid w:val="00FD13C0"/>
    <w:rsid w:val="00FD2808"/>
    <w:rsid w:val="00FD5262"/>
    <w:rsid w:val="00FD54A4"/>
    <w:rsid w:val="00FE03B5"/>
    <w:rsid w:val="00FE1057"/>
    <w:rsid w:val="00FE2256"/>
    <w:rsid w:val="00FE27EC"/>
    <w:rsid w:val="00FE2BB1"/>
    <w:rsid w:val="00FE2DCF"/>
    <w:rsid w:val="00FE7078"/>
    <w:rsid w:val="00FE712B"/>
    <w:rsid w:val="00FF091D"/>
    <w:rsid w:val="00FF3694"/>
    <w:rsid w:val="00FF3CA2"/>
    <w:rsid w:val="00FF7A2D"/>
    <w:rsid w:val="0E82D149"/>
    <w:rsid w:val="12024CF3"/>
    <w:rsid w:val="2E76EBAB"/>
    <w:rsid w:val="4C079013"/>
    <w:rsid w:val="5C480736"/>
    <w:rsid w:val="5E7FADE9"/>
    <w:rsid w:val="5F35D34E"/>
    <w:rsid w:val="629DC7ED"/>
    <w:rsid w:val="669F30B9"/>
    <w:rsid w:val="6D3D699F"/>
    <w:rsid w:val="770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CA546"/>
  <w15:chartTrackingRefBased/>
  <w15:docId w15:val="{FDAF4C0C-2558-4B01-B678-1B30CF9B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51"/>
    <w:pPr>
      <w:spacing w:before="120" w:after="0" w:line="240" w:lineRule="auto"/>
      <w:jc w:val="both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A3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D6A32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ED6A3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D6A32"/>
    <w:rPr>
      <w:rFonts w:ascii="Tahoma" w:hAnsi="Tahoma"/>
    </w:rPr>
  </w:style>
  <w:style w:type="character" w:customStyle="1" w:styleId="normaltextrun">
    <w:name w:val="normaltextrun"/>
    <w:basedOn w:val="DefaultParagraphFont"/>
    <w:rsid w:val="00F80706"/>
  </w:style>
  <w:style w:type="character" w:customStyle="1" w:styleId="eop">
    <w:name w:val="eop"/>
    <w:basedOn w:val="DefaultParagraphFont"/>
    <w:rsid w:val="00F80706"/>
  </w:style>
  <w:style w:type="paragraph" w:styleId="ListParagraph">
    <w:name w:val="List Paragraph"/>
    <w:basedOn w:val="Normal"/>
    <w:uiPriority w:val="34"/>
    <w:qFormat/>
    <w:rsid w:val="006A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2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0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4924"/>
    <w:pPr>
      <w:spacing w:after="0" w:line="240" w:lineRule="auto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F43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D33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33"/>
    <w:rPr>
      <w:rFonts w:ascii="Tahoma" w:hAnsi="Tahoma"/>
      <w:b/>
      <w:bCs/>
      <w:sz w:val="20"/>
      <w:szCs w:val="20"/>
    </w:rPr>
  </w:style>
  <w:style w:type="paragraph" w:customStyle="1" w:styleId="NormalWeb2">
    <w:name w:val="Normal (Web)2"/>
    <w:basedOn w:val="Normal"/>
    <w:rsid w:val="00630FE0"/>
    <w:pPr>
      <w:spacing w:before="174" w:after="174"/>
      <w:ind w:left="174" w:right="174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730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730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be09df-a99f-422a-90b4-54dfc15b0600" xsi:nil="true"/>
    <lcf76f155ced4ddcb4097134ff3c332f xmlns="05cfb31a-d64b-4a43-ac58-37694375f0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76541A1332240B2EC2498A6A0B26A" ma:contentTypeVersion="15" ma:contentTypeDescription="Creați un document nou." ma:contentTypeScope="" ma:versionID="2a1a6c759bbeaaf4f2daab2341ada507">
  <xsd:schema xmlns:xsd="http://www.w3.org/2001/XMLSchema" xmlns:xs="http://www.w3.org/2001/XMLSchema" xmlns:p="http://schemas.microsoft.com/office/2006/metadata/properties" xmlns:ns2="05cfb31a-d64b-4a43-ac58-37694375f0c3" xmlns:ns3="c1be09df-a99f-422a-90b4-54dfc15b0600" targetNamespace="http://schemas.microsoft.com/office/2006/metadata/properties" ma:root="true" ma:fieldsID="c5fd9e348f6dcc6e8f1c276ae8f83ac0" ns2:_="" ns3:_="">
    <xsd:import namespace="05cfb31a-d64b-4a43-ac58-37694375f0c3"/>
    <xsd:import namespace="c1be09df-a99f-422a-90b4-54dfc15b0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fb31a-d64b-4a43-ac58-37694375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chete imagine" ma:readOnly="false" ma:fieldId="{5cf76f15-5ced-4ddc-b409-7134ff3c332f}" ma:taxonomyMulti="true" ma:sspId="8ccbe583-5a13-4e4f-b40d-25d74de93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e09df-a99f-422a-90b4-54dfc15b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fd59e4-5740-4206-a6af-4bb1c0f22eb3}" ma:internalName="TaxCatchAll" ma:showField="CatchAllData" ma:web="c1be09df-a99f-422a-90b4-54dfc15b0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1B21-CBE4-4061-90B0-770DC3B63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A1D6EB-6738-41DF-8599-4CC37C875E9A}">
  <ds:schemaRefs>
    <ds:schemaRef ds:uri="http://schemas.microsoft.com/office/2006/metadata/properties"/>
    <ds:schemaRef ds:uri="http://schemas.microsoft.com/office/infopath/2007/PartnerControls"/>
    <ds:schemaRef ds:uri="c1be09df-a99f-422a-90b4-54dfc15b0600"/>
    <ds:schemaRef ds:uri="05cfb31a-d64b-4a43-ac58-37694375f0c3"/>
  </ds:schemaRefs>
</ds:datastoreItem>
</file>

<file path=customXml/itemProps3.xml><?xml version="1.0" encoding="utf-8"?>
<ds:datastoreItem xmlns:ds="http://schemas.openxmlformats.org/officeDocument/2006/customXml" ds:itemID="{122DD2E4-E10E-4404-949D-39B5BC61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fb31a-d64b-4a43-ac58-37694375f0c3"/>
    <ds:schemaRef ds:uri="c1be09df-a99f-422a-90b4-54dfc15b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7F757-B725-4F89-AB0B-4D6C622E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Rusen</dc:creator>
  <cp:keywords/>
  <dc:description/>
  <cp:lastModifiedBy>Ana Maria Rusen</cp:lastModifiedBy>
  <cp:revision>2</cp:revision>
  <dcterms:created xsi:type="dcterms:W3CDTF">2026-03-26T13:33:00Z</dcterms:created>
  <dcterms:modified xsi:type="dcterms:W3CDTF">2026-03-26T13:33:00Z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0x010100E5876541A1332240B2EC2498A6A0B26A</vt:lpwstr>
  </property>
  <property fmtid="{D5CDD505-2E9C-101B-9397-08002B2CF9AE}" pid="3" name="MediaServiceImageTags">
    <vt:lpwstr/>
  </property>
</Properties>
</file>