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FC035" w14:textId="77777777" w:rsidR="00D24F14" w:rsidRPr="00AA1D90" w:rsidRDefault="00D24F14">
      <w:pPr>
        <w:jc w:val="both"/>
        <w:rPr>
          <w:rFonts w:ascii="Tahoma" w:hAnsi="Tahoma" w:cs="Tahoma"/>
        </w:rPr>
      </w:pPr>
      <w:bookmarkStart w:id="0" w:name="_GoBack"/>
      <w:bookmarkEnd w:id="0"/>
    </w:p>
    <w:p w14:paraId="505D785C" w14:textId="77777777" w:rsidR="00D24F14" w:rsidRPr="00AA1D90" w:rsidRDefault="00D24F14">
      <w:pPr>
        <w:jc w:val="both"/>
        <w:rPr>
          <w:rFonts w:ascii="Tahoma" w:hAnsi="Tahoma" w:cs="Tahoma"/>
        </w:rPr>
      </w:pPr>
    </w:p>
    <w:p w14:paraId="2CDF49B9" w14:textId="69D80E4B" w:rsidR="00D24F14" w:rsidRPr="00AA1D90" w:rsidRDefault="00D24F14">
      <w:pPr>
        <w:jc w:val="center"/>
        <w:rPr>
          <w:rFonts w:ascii="Tahoma" w:hAnsi="Tahoma" w:cs="Tahoma"/>
          <w:b/>
          <w:sz w:val="22"/>
        </w:rPr>
      </w:pPr>
      <w:r w:rsidRPr="00AA1D90">
        <w:rPr>
          <w:rFonts w:ascii="Tahoma" w:hAnsi="Tahoma" w:cs="Tahoma"/>
          <w:sz w:val="22"/>
        </w:rPr>
        <w:t>Anexa</w:t>
      </w:r>
      <w:r w:rsidR="00624BCE">
        <w:rPr>
          <w:rFonts w:ascii="Tahoma" w:hAnsi="Tahoma" w:cs="Tahoma"/>
          <w:b/>
          <w:sz w:val="22"/>
        </w:rPr>
        <w:t xml:space="preserve"> </w:t>
      </w:r>
      <w:r w:rsidRPr="00AA1D90">
        <w:rPr>
          <w:rFonts w:ascii="Tahoma" w:hAnsi="Tahoma" w:cs="Tahoma"/>
          <w:sz w:val="22"/>
        </w:rPr>
        <w:t>la cererea nr. ……….. din data …. …….. ……</w:t>
      </w:r>
    </w:p>
    <w:p w14:paraId="0D1C120E" w14:textId="77777777" w:rsidR="00D24F14" w:rsidRPr="00AA1D90" w:rsidRDefault="00D24F14">
      <w:pPr>
        <w:rPr>
          <w:rFonts w:ascii="Tahoma" w:hAnsi="Tahoma" w:cs="Tahoma"/>
        </w:rPr>
      </w:pPr>
    </w:p>
    <w:p w14:paraId="08ED6062" w14:textId="77777777" w:rsidR="00D24F14" w:rsidRPr="00AA1D90" w:rsidRDefault="00D24F14">
      <w:pPr>
        <w:rPr>
          <w:rFonts w:ascii="Tahoma" w:hAnsi="Tahoma" w:cs="Tahoma"/>
        </w:rPr>
      </w:pPr>
    </w:p>
    <w:p w14:paraId="1597330C" w14:textId="77777777" w:rsidR="00D24F14" w:rsidRPr="00AA1D90" w:rsidRDefault="00D24F14">
      <w:pPr>
        <w:rPr>
          <w:rFonts w:ascii="Tahoma" w:hAnsi="Tahoma" w:cs="Tahoma"/>
        </w:rPr>
      </w:pPr>
    </w:p>
    <w:p w14:paraId="648E039C" w14:textId="77777777" w:rsidR="00D24F14" w:rsidRPr="00AA1D90" w:rsidRDefault="00D24F14">
      <w:pPr>
        <w:rPr>
          <w:rFonts w:ascii="Tahoma" w:hAnsi="Tahoma" w:cs="Tahoma"/>
        </w:rPr>
      </w:pPr>
    </w:p>
    <w:p w14:paraId="372D76FA" w14:textId="77777777" w:rsidR="00D24F14" w:rsidRPr="00AA1D90" w:rsidRDefault="00D24F14">
      <w:pPr>
        <w:pStyle w:val="Heading2"/>
        <w:jc w:val="center"/>
        <w:rPr>
          <w:rFonts w:ascii="Tahoma" w:hAnsi="Tahoma" w:cs="Tahoma"/>
          <w:sz w:val="28"/>
        </w:rPr>
      </w:pPr>
      <w:r w:rsidRPr="00AA1D90">
        <w:rPr>
          <w:rFonts w:ascii="Tahoma" w:hAnsi="Tahoma" w:cs="Tahoma"/>
          <w:sz w:val="28"/>
        </w:rPr>
        <w:t>Date tehnice pentru staţii portabile utilizate pe ţărm</w:t>
      </w:r>
    </w:p>
    <w:p w14:paraId="663A1F99" w14:textId="77777777" w:rsidR="00D24F14" w:rsidRPr="00AA1D90" w:rsidRDefault="00D24F14">
      <w:pPr>
        <w:pStyle w:val="Heading2"/>
        <w:jc w:val="center"/>
        <w:rPr>
          <w:rFonts w:ascii="Tahoma" w:hAnsi="Tahoma" w:cs="Tahoma"/>
          <w:sz w:val="28"/>
        </w:rPr>
      </w:pPr>
      <w:r w:rsidRPr="00AA1D90">
        <w:rPr>
          <w:rFonts w:ascii="Tahoma" w:hAnsi="Tahoma" w:cs="Tahoma"/>
          <w:sz w:val="28"/>
        </w:rPr>
        <w:t xml:space="preserve">în serviciul mobil maritim </w:t>
      </w:r>
      <w:r w:rsidRPr="00AA1D90">
        <w:rPr>
          <w:rFonts w:ascii="Tahoma" w:hAnsi="Tahoma" w:cs="Tahoma"/>
          <w:sz w:val="28"/>
        </w:rPr>
        <w:sym w:font="Wingdings" w:char="F0A8"/>
      </w:r>
      <w:r w:rsidRPr="00AA1D90">
        <w:rPr>
          <w:rFonts w:ascii="Tahoma" w:hAnsi="Tahoma" w:cs="Tahoma"/>
          <w:b w:val="0"/>
          <w:sz w:val="24"/>
        </w:rPr>
        <w:t xml:space="preserve"> </w:t>
      </w:r>
      <w:r w:rsidRPr="00AA1D90">
        <w:rPr>
          <w:rFonts w:ascii="Tahoma" w:hAnsi="Tahoma" w:cs="Tahoma"/>
          <w:sz w:val="28"/>
        </w:rPr>
        <w:t>sau</w:t>
      </w:r>
    </w:p>
    <w:p w14:paraId="5EDB150F" w14:textId="77777777" w:rsidR="00D24F14" w:rsidRPr="00AA1D90" w:rsidRDefault="00D24F14">
      <w:pPr>
        <w:pStyle w:val="Heading2"/>
        <w:jc w:val="center"/>
        <w:rPr>
          <w:rFonts w:ascii="Tahoma" w:hAnsi="Tahoma" w:cs="Tahoma"/>
          <w:sz w:val="28"/>
        </w:rPr>
      </w:pPr>
      <w:r w:rsidRPr="00AA1D90">
        <w:rPr>
          <w:rFonts w:ascii="Tahoma" w:hAnsi="Tahoma" w:cs="Tahoma"/>
          <w:sz w:val="28"/>
        </w:rPr>
        <w:t xml:space="preserve"> în serviciul</w:t>
      </w:r>
      <w:r w:rsidRPr="00AA1D90">
        <w:rPr>
          <w:rFonts w:ascii="Tahoma" w:hAnsi="Tahoma" w:cs="Tahoma"/>
          <w:b w:val="0"/>
          <w:sz w:val="24"/>
        </w:rPr>
        <w:t xml:space="preserve"> </w:t>
      </w:r>
      <w:r w:rsidRPr="00AA1D90">
        <w:rPr>
          <w:rFonts w:ascii="Tahoma" w:hAnsi="Tahoma" w:cs="Tahoma"/>
          <w:sz w:val="28"/>
        </w:rPr>
        <w:t xml:space="preserve">radiotelefonic pe căile de navigaţie interioară </w:t>
      </w:r>
      <w:r w:rsidRPr="00AA1D90">
        <w:rPr>
          <w:rFonts w:ascii="Tahoma" w:hAnsi="Tahoma" w:cs="Tahoma"/>
          <w:sz w:val="28"/>
        </w:rPr>
        <w:sym w:font="Wingdings" w:char="F0A8"/>
      </w:r>
    </w:p>
    <w:p w14:paraId="15C3D08B" w14:textId="77777777" w:rsidR="00D24F14" w:rsidRPr="00AA1D90" w:rsidRDefault="00D24F14">
      <w:pPr>
        <w:jc w:val="both"/>
        <w:rPr>
          <w:rFonts w:ascii="Tahoma" w:hAnsi="Tahoma" w:cs="Tahoma"/>
        </w:rPr>
      </w:pPr>
    </w:p>
    <w:p w14:paraId="14243426" w14:textId="77777777" w:rsidR="00D24F14" w:rsidRPr="00AA1D90" w:rsidRDefault="00D24F14">
      <w:pPr>
        <w:jc w:val="both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709"/>
        <w:gridCol w:w="709"/>
        <w:gridCol w:w="2268"/>
        <w:gridCol w:w="708"/>
        <w:gridCol w:w="851"/>
        <w:gridCol w:w="709"/>
        <w:gridCol w:w="992"/>
        <w:gridCol w:w="1134"/>
        <w:gridCol w:w="992"/>
        <w:gridCol w:w="1134"/>
        <w:gridCol w:w="1134"/>
        <w:gridCol w:w="1134"/>
        <w:gridCol w:w="851"/>
        <w:gridCol w:w="1134"/>
      </w:tblGrid>
      <w:tr w:rsidR="00D24F14" w:rsidRPr="00AA1D90" w14:paraId="424F760E" w14:textId="77777777">
        <w:trPr>
          <w:cantSplit/>
          <w:trHeight w:val="27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14C8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Nr.</w:t>
            </w:r>
          </w:p>
          <w:p w14:paraId="0310BB45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crt.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D07B4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Număr</w:t>
            </w:r>
          </w:p>
          <w:p w14:paraId="274D62BB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AAF</w:t>
            </w:r>
          </w:p>
          <w:p w14:paraId="5ED15E59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(1)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D61F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Nume staţie</w:t>
            </w:r>
          </w:p>
          <w:p w14:paraId="7F42F359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EA24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Cod staţie</w:t>
            </w:r>
          </w:p>
          <w:p w14:paraId="03237A73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(3)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D314C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Zonă de deplasare</w:t>
            </w:r>
          </w:p>
          <w:p w14:paraId="11F8E7D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(24)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2C233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Antenă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0D8FD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Echipament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14DFB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Frecvenţă</w:t>
            </w:r>
          </w:p>
          <w:p w14:paraId="6CA93EF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emisie</w:t>
            </w:r>
          </w:p>
          <w:p w14:paraId="33E09C9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(20)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3014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Frecvenţă recepţie</w:t>
            </w:r>
          </w:p>
          <w:p w14:paraId="01B4C6C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(20)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F3A8CCC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Lărgime de bandă</w:t>
            </w:r>
          </w:p>
          <w:p w14:paraId="5438330B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(21)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B220A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Tip de modulaţie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25827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Indicativ de apel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B0B0F35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 xml:space="preserve">Putere </w:t>
            </w:r>
          </w:p>
          <w:p w14:paraId="02534763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emisie</w:t>
            </w:r>
          </w:p>
          <w:p w14:paraId="4FE6605B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(22)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0B5029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Putere</w:t>
            </w:r>
          </w:p>
          <w:p w14:paraId="510F2237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radiată</w:t>
            </w:r>
          </w:p>
          <w:p w14:paraId="4CA0725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(23)</w:t>
            </w:r>
          </w:p>
        </w:tc>
      </w:tr>
      <w:tr w:rsidR="00D24F14" w:rsidRPr="00AA1D90" w14:paraId="42505A0C" w14:textId="77777777">
        <w:trPr>
          <w:cantSplit/>
          <w:trHeight w:hRule="exact" w:val="41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0D9FD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7B61E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29CCD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640B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D509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9C63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 xml:space="preserve">Tip </w:t>
            </w:r>
          </w:p>
          <w:p w14:paraId="3374F9A7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(8)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A49D2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Câştig</w:t>
            </w:r>
          </w:p>
          <w:p w14:paraId="1F0EC213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(13)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8230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Tip</w:t>
            </w:r>
          </w:p>
          <w:p w14:paraId="48A39782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(18)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82E44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Fabricant</w:t>
            </w:r>
          </w:p>
          <w:p w14:paraId="3A13D0F4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(19)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3E9D9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EEF1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D632B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64AAFE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008659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EE762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F9FC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</w:tr>
      <w:tr w:rsidR="00D24F14" w:rsidRPr="00AA1D90" w14:paraId="42DB3011" w14:textId="77777777">
        <w:trPr>
          <w:trHeight w:hRule="exact"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9B5B4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0948E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3E696F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5FA4E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46537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FCC762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79DB9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[dBd]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E8D87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C4123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FB6D1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94220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7E971BA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[kHz]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BCE5F5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CEA55F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0AAFE4A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[W]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EA2005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[W]</w:t>
            </w:r>
          </w:p>
        </w:tc>
      </w:tr>
      <w:tr w:rsidR="00D24F14" w:rsidRPr="00AA1D90" w14:paraId="033A336F" w14:textId="77777777">
        <w:trPr>
          <w:trHeight w:hRule="exact" w:val="240"/>
        </w:trPr>
        <w:tc>
          <w:tcPr>
            <w:tcW w:w="425" w:type="dxa"/>
            <w:tcBorders>
              <w:top w:val="single" w:sz="12" w:space="0" w:color="auto"/>
              <w:left w:val="single" w:sz="8" w:space="0" w:color="auto"/>
            </w:tcBorders>
          </w:tcPr>
          <w:p w14:paraId="6DCFCFB8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  <w:r w:rsidRPr="00AA1D90">
              <w:rPr>
                <w:rFonts w:ascii="Tahoma" w:hAnsi="Tahoma" w:cs="Tahoma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860B3FD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0E5CB5A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AB6F863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863CCC0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7B2B2F8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D88D066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4AFC002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565D63B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ED8768B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148758E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3D2B83C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5F27BC9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283AB62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0528E85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8" w:space="0" w:color="auto"/>
            </w:tcBorders>
          </w:tcPr>
          <w:p w14:paraId="4A323579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C937B0B" w14:textId="77777777" w:rsidR="00D24F14" w:rsidRPr="00AA1D90" w:rsidRDefault="00D24F14">
      <w:pPr>
        <w:jc w:val="both"/>
        <w:rPr>
          <w:rFonts w:ascii="Tahoma" w:hAnsi="Tahoma" w:cs="Tahoma"/>
        </w:rPr>
      </w:pPr>
    </w:p>
    <w:p w14:paraId="06680A10" w14:textId="77777777" w:rsidR="00624BCE" w:rsidRPr="00300B00" w:rsidRDefault="00624BCE" w:rsidP="00624BCE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18"/>
        </w:rPr>
        <w:t>Notă: se vor adauga linii in functie de necesitate.</w:t>
      </w:r>
    </w:p>
    <w:p w14:paraId="6056BA8A" w14:textId="77777777" w:rsidR="00624BCE" w:rsidRPr="00300B00" w:rsidRDefault="00624BCE" w:rsidP="00624BCE">
      <w:pPr>
        <w:jc w:val="both"/>
        <w:rPr>
          <w:rFonts w:ascii="Tahoma" w:hAnsi="Tahoma" w:cs="Tahoma"/>
          <w:lang w:val="fr-FR"/>
        </w:rPr>
      </w:pPr>
      <w:r w:rsidRPr="00300B00">
        <w:rPr>
          <w:rFonts w:ascii="Tahoma" w:hAnsi="Tahoma" w:cs="Tahoma"/>
          <w:lang w:val="fr-FR"/>
        </w:rPr>
        <w:t xml:space="preserve">(1) </w:t>
      </w:r>
      <w:r>
        <w:rPr>
          <w:rFonts w:ascii="Tahoma" w:hAnsi="Tahoma" w:cs="Tahoma"/>
          <w:sz w:val="18"/>
        </w:rPr>
        <w:t>Se va completa în cazul solicitării de prelungire a termenului de valabilitate</w:t>
      </w:r>
      <w:r w:rsidRPr="00300B00">
        <w:rPr>
          <w:rFonts w:ascii="Tahoma" w:hAnsi="Tahoma" w:cs="Tahoma"/>
          <w:lang w:val="fr-FR"/>
        </w:rPr>
        <w:t>.</w:t>
      </w:r>
    </w:p>
    <w:p w14:paraId="2750F9B1" w14:textId="77777777" w:rsidR="00D24F14" w:rsidRPr="00AA1D90" w:rsidRDefault="00D24F14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fr-FR"/>
        </w:rPr>
      </w:pPr>
    </w:p>
    <w:p w14:paraId="6887BD3C" w14:textId="77777777" w:rsidR="004B5ADE" w:rsidRPr="00AA1D90" w:rsidRDefault="004B5ADE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fr-FR"/>
        </w:rPr>
      </w:pPr>
    </w:p>
    <w:p w14:paraId="3CC966D7" w14:textId="77777777" w:rsidR="00624BCE" w:rsidRPr="008659FB" w:rsidRDefault="00624BCE" w:rsidP="00624BCE">
      <w:pPr>
        <w:rPr>
          <w:rFonts w:ascii="Tahoma" w:hAnsi="Tahoma" w:cs="Tahoma"/>
        </w:rPr>
      </w:pPr>
      <w:r w:rsidRPr="008659FB">
        <w:rPr>
          <w:rFonts w:ascii="Tahoma" w:hAnsi="Tahoma" w:cs="Tahoma"/>
        </w:rPr>
        <w:t>Solicitantul declară pe propria răspundere că a luat la cunoștință de „Informare privind prelucrarea datelor cu caracter personal efectuata de către ANCOM”, disponibila pe</w:t>
      </w:r>
      <w:r w:rsidRPr="008659FB">
        <w:t xml:space="preserve"> </w:t>
      </w:r>
      <w:r w:rsidRPr="008659FB">
        <w:rPr>
          <w:rFonts w:ascii="Tahoma" w:hAnsi="Tahoma" w:cs="Tahoma"/>
        </w:rPr>
        <w:t xml:space="preserve">pagina de internet http://www.ancom.ro/, la secțiunea “GDPR”. </w:t>
      </w:r>
    </w:p>
    <w:p w14:paraId="00F48706" w14:textId="77777777" w:rsidR="004B5ADE" w:rsidRPr="00AA1D90" w:rsidRDefault="004B5ADE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fr-FR"/>
        </w:rPr>
      </w:pPr>
    </w:p>
    <w:p w14:paraId="3FEC949F" w14:textId="77777777" w:rsidR="004B5ADE" w:rsidRPr="00AA1D90" w:rsidRDefault="004B5ADE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fr-FR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4B5ADE" w:rsidRPr="00AA1D90" w14:paraId="612CF654" w14:textId="77777777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720E6E61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  <w:r w:rsidRPr="00AA1D90">
              <w:rPr>
                <w:rFonts w:ascii="Tahoma" w:hAnsi="Tahoma" w:cs="Tahoma"/>
                <w:b/>
              </w:rPr>
              <w:t>Numele în clar şi funcţia persoanei care semnează</w:t>
            </w:r>
            <w:r w:rsidRPr="00AA1D90">
              <w:rPr>
                <w:rStyle w:val="FootnoteReference"/>
                <w:rFonts w:ascii="Tahoma" w:hAnsi="Tahoma" w:cs="Tahoma"/>
                <w:b/>
              </w:rPr>
              <w:footnoteReference w:id="1"/>
            </w:r>
            <w:r w:rsidRPr="00AA1D90">
              <w:rPr>
                <w:rFonts w:ascii="Tahoma" w:hAnsi="Tahoma" w:cs="Tahoma"/>
                <w:b/>
              </w:rPr>
              <w:t>:</w:t>
            </w:r>
          </w:p>
          <w:p w14:paraId="2EAD63A5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  <w:p w14:paraId="4CD473B4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D67942A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  <w:r w:rsidRPr="00AA1D90">
              <w:rPr>
                <w:rFonts w:ascii="Tahoma" w:hAnsi="Tahoma" w:cs="Tahoma"/>
                <w:b/>
              </w:rPr>
              <w:t>Semnătura solicitantului:</w:t>
            </w:r>
          </w:p>
          <w:p w14:paraId="59ABC594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  <w:p w14:paraId="2DC7B30E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4F2D0FB" w14:textId="77777777" w:rsidR="004B5ADE" w:rsidRPr="00AA1D90" w:rsidRDefault="004B5ADE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en-US"/>
        </w:rPr>
      </w:pPr>
    </w:p>
    <w:sectPr w:rsidR="004B5ADE" w:rsidRPr="00AA1D90">
      <w:headerReference w:type="default" r:id="rId7"/>
      <w:pgSz w:w="16838" w:h="11906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94BE1" w14:textId="77777777" w:rsidR="00005B36" w:rsidRDefault="00005B36">
      <w:r>
        <w:separator/>
      </w:r>
    </w:p>
  </w:endnote>
  <w:endnote w:type="continuationSeparator" w:id="0">
    <w:p w14:paraId="33C60AC8" w14:textId="77777777" w:rsidR="00005B36" w:rsidRDefault="0000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970B0" w14:textId="77777777" w:rsidR="00005B36" w:rsidRDefault="00005B36">
      <w:r>
        <w:separator/>
      </w:r>
    </w:p>
  </w:footnote>
  <w:footnote w:type="continuationSeparator" w:id="0">
    <w:p w14:paraId="1620313A" w14:textId="77777777" w:rsidR="00005B36" w:rsidRDefault="00005B36">
      <w:r>
        <w:continuationSeparator/>
      </w:r>
    </w:p>
  </w:footnote>
  <w:footnote w:id="1">
    <w:p w14:paraId="7DA0EC09" w14:textId="77777777" w:rsidR="004B5ADE" w:rsidRDefault="004B5ADE" w:rsidP="004B5ADE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218C23C9" w14:textId="77777777" w:rsidR="004B5ADE" w:rsidRDefault="004B5ADE" w:rsidP="004B5AD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0DE7" w14:textId="77777777" w:rsidR="00AA1D90" w:rsidRPr="008E1526" w:rsidRDefault="00AA1D90">
    <w:pPr>
      <w:pStyle w:val="Header"/>
      <w:rPr>
        <w:sz w:val="18"/>
      </w:rPr>
    </w:pPr>
    <w:r w:rsidRPr="008E1526">
      <w:rPr>
        <w:rFonts w:ascii="Tahoma" w:hAnsi="Tahoma" w:cs="Tahoma"/>
        <w:szCs w:val="22"/>
      </w:rPr>
      <w:t xml:space="preserve">Durata medie de completare: </w:t>
    </w:r>
    <w:r w:rsidRPr="008E1526">
      <w:rPr>
        <w:rFonts w:ascii="Tahoma" w:hAnsi="Tahoma" w:cs="Tahoma"/>
        <w:sz w:val="18"/>
      </w:rPr>
      <w:t>7</w:t>
    </w:r>
    <w:r w:rsidRPr="008E1526">
      <w:rPr>
        <w:rFonts w:ascii="Tahoma" w:hAnsi="Tahoma" w:cs="Tahoma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0"/>
  </w:num>
  <w:num w:numId="2">
    <w:abstractNumId w:val="20"/>
  </w:num>
  <w:num w:numId="3">
    <w:abstractNumId w:val="17"/>
  </w:num>
  <w:num w:numId="4">
    <w:abstractNumId w:val="7"/>
  </w:num>
  <w:num w:numId="5">
    <w:abstractNumId w:val="36"/>
  </w:num>
  <w:num w:numId="6">
    <w:abstractNumId w:val="19"/>
  </w:num>
  <w:num w:numId="7">
    <w:abstractNumId w:val="4"/>
  </w:num>
  <w:num w:numId="8">
    <w:abstractNumId w:val="1"/>
  </w:num>
  <w:num w:numId="9">
    <w:abstractNumId w:val="37"/>
  </w:num>
  <w:num w:numId="10">
    <w:abstractNumId w:val="23"/>
  </w:num>
  <w:num w:numId="11">
    <w:abstractNumId w:val="21"/>
  </w:num>
  <w:num w:numId="12">
    <w:abstractNumId w:val="32"/>
  </w:num>
  <w:num w:numId="13">
    <w:abstractNumId w:val="6"/>
  </w:num>
  <w:num w:numId="14">
    <w:abstractNumId w:val="41"/>
  </w:num>
  <w:num w:numId="15">
    <w:abstractNumId w:val="2"/>
  </w:num>
  <w:num w:numId="16">
    <w:abstractNumId w:val="3"/>
  </w:num>
  <w:num w:numId="17">
    <w:abstractNumId w:val="10"/>
  </w:num>
  <w:num w:numId="18">
    <w:abstractNumId w:val="39"/>
  </w:num>
  <w:num w:numId="19">
    <w:abstractNumId w:val="9"/>
  </w:num>
  <w:num w:numId="20">
    <w:abstractNumId w:val="16"/>
  </w:num>
  <w:num w:numId="21">
    <w:abstractNumId w:val="14"/>
  </w:num>
  <w:num w:numId="22">
    <w:abstractNumId w:val="8"/>
  </w:num>
  <w:num w:numId="23">
    <w:abstractNumId w:val="18"/>
  </w:num>
  <w:num w:numId="24">
    <w:abstractNumId w:val="15"/>
  </w:num>
  <w:num w:numId="25">
    <w:abstractNumId w:val="30"/>
  </w:num>
  <w:num w:numId="26">
    <w:abstractNumId w:val="11"/>
  </w:num>
  <w:num w:numId="27">
    <w:abstractNumId w:val="31"/>
  </w:num>
  <w:num w:numId="28">
    <w:abstractNumId w:val="13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>
    <w:abstractNumId w:val="28"/>
  </w:num>
  <w:num w:numId="31">
    <w:abstractNumId w:val="22"/>
  </w:num>
  <w:num w:numId="32">
    <w:abstractNumId w:val="24"/>
  </w:num>
  <w:num w:numId="33">
    <w:abstractNumId w:val="38"/>
  </w:num>
  <w:num w:numId="34">
    <w:abstractNumId w:val="33"/>
  </w:num>
  <w:num w:numId="35">
    <w:abstractNumId w:val="5"/>
  </w:num>
  <w:num w:numId="36">
    <w:abstractNumId w:val="25"/>
  </w:num>
  <w:num w:numId="37">
    <w:abstractNumId w:val="27"/>
  </w:num>
  <w:num w:numId="38">
    <w:abstractNumId w:val="34"/>
  </w:num>
  <w:num w:numId="39">
    <w:abstractNumId w:val="26"/>
  </w:num>
  <w:num w:numId="40">
    <w:abstractNumId w:val="35"/>
  </w:num>
  <w:num w:numId="41">
    <w:abstractNumId w:val="2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E"/>
    <w:rsid w:val="00005B36"/>
    <w:rsid w:val="000B6E33"/>
    <w:rsid w:val="000E34D4"/>
    <w:rsid w:val="00312060"/>
    <w:rsid w:val="004B5ADE"/>
    <w:rsid w:val="00596F6A"/>
    <w:rsid w:val="00624BCE"/>
    <w:rsid w:val="007863BC"/>
    <w:rsid w:val="007B12C2"/>
    <w:rsid w:val="008E1526"/>
    <w:rsid w:val="009B72DA"/>
    <w:rsid w:val="00AA1D90"/>
    <w:rsid w:val="00B939B6"/>
    <w:rsid w:val="00CD5BB9"/>
    <w:rsid w:val="00D24F14"/>
    <w:rsid w:val="00E80903"/>
    <w:rsid w:val="00F51791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7D97A"/>
  <w15:chartTrackingRefBased/>
  <w15:docId w15:val="{C13DA7EE-6874-444E-B5B0-AA16642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sid w:val="004B5ADE"/>
    <w:rPr>
      <w:szCs w:val="24"/>
      <w:lang w:val="ro-RO" w:eastAsia="ro-RO"/>
    </w:rPr>
  </w:style>
  <w:style w:type="character" w:styleId="FootnoteReference">
    <w:name w:val="footnote reference"/>
    <w:semiHidden/>
    <w:rsid w:val="004B5ADE"/>
    <w:rPr>
      <w:vertAlign w:val="superscript"/>
    </w:rPr>
  </w:style>
  <w:style w:type="paragraph" w:styleId="Footer">
    <w:name w:val="footer"/>
    <w:basedOn w:val="Normal"/>
    <w:link w:val="FooterChar"/>
    <w:rsid w:val="00AA1D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1D90"/>
    <w:rPr>
      <w:lang w:eastAsia="zh-CN"/>
    </w:rPr>
  </w:style>
  <w:style w:type="character" w:customStyle="1" w:styleId="HeaderChar">
    <w:name w:val="Header Char"/>
    <w:link w:val="Header"/>
    <w:rsid w:val="00AA1D90"/>
    <w:rPr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Alina Daniela Sumudica</cp:lastModifiedBy>
  <cp:revision>2</cp:revision>
  <cp:lastPrinted>2004-03-03T15:25:00Z</cp:lastPrinted>
  <dcterms:created xsi:type="dcterms:W3CDTF">2021-10-07T12:15:00Z</dcterms:created>
  <dcterms:modified xsi:type="dcterms:W3CDTF">2021-10-07T12:15:00Z</dcterms:modified>
</cp:coreProperties>
</file>